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89A88" w14:textId="1B70040B" w:rsidR="00AA1679" w:rsidRPr="00BC6489" w:rsidRDefault="00513BD2" w:rsidP="00852CB4">
      <w:pPr>
        <w:spacing w:after="0"/>
        <w:jc w:val="center"/>
        <w:rPr>
          <w:b/>
          <w:bCs/>
          <w:sz w:val="28"/>
          <w:szCs w:val="28"/>
        </w:rPr>
      </w:pPr>
      <w:r w:rsidRPr="00BC6489">
        <w:rPr>
          <w:b/>
          <w:bCs/>
          <w:sz w:val="28"/>
          <w:szCs w:val="28"/>
        </w:rPr>
        <w:t xml:space="preserve">EPLS </w:t>
      </w:r>
      <w:r w:rsidR="00AA1679" w:rsidRPr="00BC6489">
        <w:rPr>
          <w:b/>
          <w:bCs/>
          <w:sz w:val="28"/>
          <w:szCs w:val="28"/>
        </w:rPr>
        <w:t>Annual Meeting of the Board of Trustees</w:t>
      </w:r>
    </w:p>
    <w:p w14:paraId="380A500B" w14:textId="67EBF66B" w:rsidR="00AA1679" w:rsidRPr="00B12457" w:rsidRDefault="00AA1679" w:rsidP="00852CB4">
      <w:pPr>
        <w:spacing w:after="0"/>
        <w:jc w:val="center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>Monday, January 11, 2021</w:t>
      </w:r>
    </w:p>
    <w:p w14:paraId="6B3B5654" w14:textId="3158E070" w:rsidR="00AA1679" w:rsidRDefault="00D21CDD" w:rsidP="00852CB4">
      <w:pPr>
        <w:spacing w:after="0"/>
        <w:jc w:val="center"/>
        <w:rPr>
          <w:b/>
          <w:bCs/>
        </w:rPr>
      </w:pPr>
      <w:r w:rsidRPr="00D21CDD">
        <w:rPr>
          <w:b/>
          <w:bCs/>
        </w:rPr>
        <w:t xml:space="preserve">Virtual Meeting </w:t>
      </w:r>
    </w:p>
    <w:p w14:paraId="5A6F7129" w14:textId="77777777" w:rsidR="003556DE" w:rsidRDefault="003556DE" w:rsidP="003556DE">
      <w:pPr>
        <w:spacing w:after="0"/>
        <w:rPr>
          <w:b/>
          <w:bCs/>
        </w:rPr>
      </w:pPr>
    </w:p>
    <w:p w14:paraId="1A3C830D" w14:textId="34536338" w:rsidR="00093A0D" w:rsidRDefault="00093A0D" w:rsidP="003556DE">
      <w:pPr>
        <w:spacing w:after="0"/>
        <w:rPr>
          <w:sz w:val="24"/>
          <w:szCs w:val="24"/>
        </w:rPr>
      </w:pPr>
      <w:r w:rsidRPr="00023654">
        <w:rPr>
          <w:b/>
          <w:bCs/>
          <w:sz w:val="24"/>
          <w:szCs w:val="24"/>
        </w:rPr>
        <w:t>Present</w:t>
      </w:r>
      <w:r w:rsidR="001E20CA" w:rsidRPr="00023654">
        <w:rPr>
          <w:b/>
          <w:bCs/>
          <w:sz w:val="24"/>
          <w:szCs w:val="24"/>
        </w:rPr>
        <w:t xml:space="preserve">:  </w:t>
      </w:r>
      <w:r w:rsidR="001E20CA" w:rsidRPr="00023654">
        <w:rPr>
          <w:sz w:val="24"/>
          <w:szCs w:val="24"/>
        </w:rPr>
        <w:t>Kaleena Whitfield, President; Rhonda Smith</w:t>
      </w:r>
      <w:r w:rsidR="00172516" w:rsidRPr="00023654">
        <w:rPr>
          <w:sz w:val="24"/>
          <w:szCs w:val="24"/>
        </w:rPr>
        <w:t>, Vice President; Ray Armstrong Jr.</w:t>
      </w:r>
      <w:r w:rsidR="003556DE" w:rsidRPr="00023654">
        <w:rPr>
          <w:sz w:val="24"/>
          <w:szCs w:val="24"/>
        </w:rPr>
        <w:t xml:space="preserve">, </w:t>
      </w:r>
      <w:r w:rsidR="003556DE">
        <w:rPr>
          <w:sz w:val="24"/>
          <w:szCs w:val="24"/>
        </w:rPr>
        <w:t>Secretary</w:t>
      </w:r>
      <w:r w:rsidR="00172516" w:rsidRPr="00023654">
        <w:rPr>
          <w:sz w:val="24"/>
          <w:szCs w:val="24"/>
        </w:rPr>
        <w:t xml:space="preserve">; </w:t>
      </w:r>
      <w:r w:rsidR="00655D00">
        <w:rPr>
          <w:sz w:val="24"/>
          <w:szCs w:val="24"/>
        </w:rPr>
        <w:t>Gerald</w:t>
      </w:r>
      <w:r w:rsidR="00172516" w:rsidRPr="00023654">
        <w:rPr>
          <w:sz w:val="24"/>
          <w:szCs w:val="24"/>
        </w:rPr>
        <w:t xml:space="preserve"> Crum</w:t>
      </w:r>
      <w:r w:rsidR="00A06A1C" w:rsidRPr="00023654">
        <w:rPr>
          <w:sz w:val="24"/>
          <w:szCs w:val="24"/>
        </w:rPr>
        <w:t xml:space="preserve">, </w:t>
      </w:r>
      <w:r w:rsidR="00B80A59" w:rsidRPr="00023654">
        <w:rPr>
          <w:sz w:val="24"/>
          <w:szCs w:val="24"/>
        </w:rPr>
        <w:t>T</w:t>
      </w:r>
      <w:r w:rsidR="00A06A1C" w:rsidRPr="00023654">
        <w:rPr>
          <w:sz w:val="24"/>
          <w:szCs w:val="24"/>
        </w:rPr>
        <w:t xml:space="preserve">rustee; </w:t>
      </w:r>
      <w:r w:rsidR="00FE7678" w:rsidRPr="00023654">
        <w:rPr>
          <w:sz w:val="24"/>
          <w:szCs w:val="24"/>
        </w:rPr>
        <w:t>Dr. Patricia S</w:t>
      </w:r>
      <w:r w:rsidR="00B80A59" w:rsidRPr="00023654">
        <w:rPr>
          <w:sz w:val="24"/>
          <w:szCs w:val="24"/>
        </w:rPr>
        <w:t>c</w:t>
      </w:r>
      <w:r w:rsidR="00FE7678" w:rsidRPr="00023654">
        <w:rPr>
          <w:sz w:val="24"/>
          <w:szCs w:val="24"/>
        </w:rPr>
        <w:t>hrull</w:t>
      </w:r>
      <w:r w:rsidR="00B80A59" w:rsidRPr="00023654">
        <w:rPr>
          <w:sz w:val="24"/>
          <w:szCs w:val="24"/>
        </w:rPr>
        <w:t xml:space="preserve">, Trustee; </w:t>
      </w:r>
      <w:r w:rsidR="00E1404C" w:rsidRPr="00023654">
        <w:rPr>
          <w:sz w:val="24"/>
          <w:szCs w:val="24"/>
        </w:rPr>
        <w:t>Melissa Clifford, Trustee; Debby Kroupa, Trustee;</w:t>
      </w:r>
      <w:r w:rsidR="00023654" w:rsidRPr="00023654">
        <w:rPr>
          <w:sz w:val="24"/>
          <w:szCs w:val="24"/>
        </w:rPr>
        <w:t xml:space="preserve"> Sam Battle, Trustee</w:t>
      </w:r>
    </w:p>
    <w:p w14:paraId="67F14649" w14:textId="42725712" w:rsidR="00BC3629" w:rsidRDefault="00BC3629" w:rsidP="003556DE">
      <w:pPr>
        <w:spacing w:after="0"/>
        <w:rPr>
          <w:sz w:val="24"/>
          <w:szCs w:val="24"/>
        </w:rPr>
      </w:pPr>
    </w:p>
    <w:p w14:paraId="37832CEC" w14:textId="7E0172C5" w:rsidR="00BC3629" w:rsidRDefault="00BC3629" w:rsidP="003556DE">
      <w:pPr>
        <w:spacing w:after="0"/>
        <w:rPr>
          <w:sz w:val="24"/>
          <w:szCs w:val="24"/>
        </w:rPr>
      </w:pPr>
      <w:r w:rsidRPr="003A077A"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</w:t>
      </w:r>
      <w:r w:rsidR="00CB7501">
        <w:rPr>
          <w:sz w:val="24"/>
          <w:szCs w:val="24"/>
        </w:rPr>
        <w:t xml:space="preserve">Lyn Crouse, Director; Rob Schirhart, Fiscal Officer; </w:t>
      </w:r>
      <w:r w:rsidR="00830671">
        <w:rPr>
          <w:sz w:val="24"/>
          <w:szCs w:val="24"/>
        </w:rPr>
        <w:t xml:space="preserve">Kathleen Runser, Deputy Director; </w:t>
      </w:r>
      <w:r w:rsidR="00471935">
        <w:rPr>
          <w:sz w:val="24"/>
          <w:szCs w:val="24"/>
        </w:rPr>
        <w:t xml:space="preserve">Frank Szuch, </w:t>
      </w:r>
      <w:r w:rsidR="003748FD">
        <w:rPr>
          <w:sz w:val="24"/>
          <w:szCs w:val="24"/>
        </w:rPr>
        <w:t xml:space="preserve">IT/Facilities; Terri Miller, System Services </w:t>
      </w:r>
      <w:r w:rsidR="004427AC">
        <w:rPr>
          <w:sz w:val="24"/>
          <w:szCs w:val="24"/>
        </w:rPr>
        <w:t>Manager; Danielle</w:t>
      </w:r>
      <w:r w:rsidR="000B21FC">
        <w:rPr>
          <w:sz w:val="24"/>
          <w:szCs w:val="24"/>
        </w:rPr>
        <w:t xml:space="preserve"> Coward, </w:t>
      </w:r>
      <w:r w:rsidR="005605F2">
        <w:rPr>
          <w:sz w:val="24"/>
          <w:szCs w:val="24"/>
        </w:rPr>
        <w:t xml:space="preserve">Outreach Coordinator; </w:t>
      </w:r>
      <w:r w:rsidR="00DC4801">
        <w:rPr>
          <w:sz w:val="24"/>
          <w:szCs w:val="24"/>
        </w:rPr>
        <w:t xml:space="preserve">Dennis Waite, HR; Tammy Collins, </w:t>
      </w:r>
      <w:r w:rsidR="00A35768">
        <w:rPr>
          <w:sz w:val="24"/>
          <w:szCs w:val="24"/>
        </w:rPr>
        <w:t xml:space="preserve">Collection Resource Manager; Michelle Ryan, South Branch Manager; </w:t>
      </w:r>
      <w:r w:rsidR="004520A0">
        <w:rPr>
          <w:sz w:val="24"/>
          <w:szCs w:val="24"/>
        </w:rPr>
        <w:t xml:space="preserve">Meghan Haar, </w:t>
      </w:r>
      <w:r w:rsidR="00955826">
        <w:rPr>
          <w:sz w:val="24"/>
          <w:szCs w:val="24"/>
        </w:rPr>
        <w:t xml:space="preserve">Central </w:t>
      </w:r>
      <w:r w:rsidR="004520A0">
        <w:rPr>
          <w:sz w:val="24"/>
          <w:szCs w:val="24"/>
        </w:rPr>
        <w:t xml:space="preserve">Youth Services Manager; </w:t>
      </w:r>
      <w:r w:rsidR="00D25364">
        <w:rPr>
          <w:sz w:val="24"/>
          <w:szCs w:val="24"/>
        </w:rPr>
        <w:t xml:space="preserve">Ginette Laraway, </w:t>
      </w:r>
      <w:r w:rsidR="00955826">
        <w:rPr>
          <w:sz w:val="24"/>
          <w:szCs w:val="24"/>
        </w:rPr>
        <w:t>West River Youth Services</w:t>
      </w:r>
      <w:r w:rsidR="00D33E6D">
        <w:rPr>
          <w:sz w:val="24"/>
          <w:szCs w:val="24"/>
        </w:rPr>
        <w:t xml:space="preserve"> Manager; </w:t>
      </w:r>
      <w:r w:rsidR="00D3080B">
        <w:rPr>
          <w:sz w:val="24"/>
          <w:szCs w:val="24"/>
        </w:rPr>
        <w:t xml:space="preserve">Rondra </w:t>
      </w:r>
      <w:r w:rsidR="004427AC">
        <w:rPr>
          <w:sz w:val="24"/>
          <w:szCs w:val="24"/>
        </w:rPr>
        <w:t>Davis, Executive</w:t>
      </w:r>
      <w:r w:rsidR="009A516C">
        <w:rPr>
          <w:sz w:val="24"/>
          <w:szCs w:val="24"/>
        </w:rPr>
        <w:t xml:space="preserve"> Administrative Assistant</w:t>
      </w:r>
    </w:p>
    <w:p w14:paraId="189CE38F" w14:textId="55D29F51" w:rsidR="004427AC" w:rsidRDefault="004427AC" w:rsidP="003556DE">
      <w:pPr>
        <w:spacing w:after="0"/>
        <w:rPr>
          <w:sz w:val="24"/>
          <w:szCs w:val="24"/>
        </w:rPr>
      </w:pPr>
    </w:p>
    <w:p w14:paraId="0C36D360" w14:textId="49E8ECF2" w:rsidR="004427AC" w:rsidRDefault="004427AC" w:rsidP="003556DE">
      <w:pPr>
        <w:spacing w:after="0"/>
        <w:rPr>
          <w:sz w:val="24"/>
          <w:szCs w:val="24"/>
        </w:rPr>
      </w:pPr>
      <w:r w:rsidRPr="003A077A"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</w:t>
      </w:r>
      <w:r w:rsidR="003A077A">
        <w:rPr>
          <w:sz w:val="24"/>
          <w:szCs w:val="24"/>
        </w:rPr>
        <w:t>Laina Yost</w:t>
      </w:r>
    </w:p>
    <w:p w14:paraId="1FE10006" w14:textId="15CAAB57" w:rsidR="00AA1679" w:rsidRPr="00023654" w:rsidRDefault="00AA1679" w:rsidP="00852CB4">
      <w:pPr>
        <w:spacing w:after="0"/>
        <w:rPr>
          <w:sz w:val="24"/>
          <w:szCs w:val="24"/>
        </w:rPr>
      </w:pPr>
    </w:p>
    <w:p w14:paraId="1B1BF52F" w14:textId="1644254E" w:rsidR="00AA1679" w:rsidRPr="00B12457" w:rsidRDefault="00AA1679" w:rsidP="00852CB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12457">
        <w:rPr>
          <w:b/>
          <w:bCs/>
          <w:sz w:val="24"/>
          <w:szCs w:val="24"/>
        </w:rPr>
        <w:t>Call to Order:</w:t>
      </w:r>
      <w:r w:rsidRPr="00B12457">
        <w:rPr>
          <w:sz w:val="24"/>
          <w:szCs w:val="24"/>
        </w:rPr>
        <w:t xml:space="preserve">  Ms. Whitfield</w:t>
      </w:r>
      <w:r w:rsidR="003A077A">
        <w:rPr>
          <w:sz w:val="24"/>
          <w:szCs w:val="24"/>
        </w:rPr>
        <w:t xml:space="preserve"> called meeting to order at </w:t>
      </w:r>
      <w:r w:rsidR="00DD442F">
        <w:rPr>
          <w:sz w:val="24"/>
          <w:szCs w:val="24"/>
        </w:rPr>
        <w:t>6</w:t>
      </w:r>
      <w:r w:rsidR="00234B23">
        <w:rPr>
          <w:sz w:val="24"/>
          <w:szCs w:val="24"/>
        </w:rPr>
        <w:t>:</w:t>
      </w:r>
      <w:r w:rsidR="00DD442F">
        <w:rPr>
          <w:sz w:val="24"/>
          <w:szCs w:val="24"/>
        </w:rPr>
        <w:t>02pm</w:t>
      </w:r>
      <w:r w:rsidR="00234B23">
        <w:rPr>
          <w:sz w:val="24"/>
          <w:szCs w:val="24"/>
        </w:rPr>
        <w:t>.</w:t>
      </w:r>
    </w:p>
    <w:p w14:paraId="25DE25C3" w14:textId="35C68CF6" w:rsidR="00AA1679" w:rsidRPr="00B12457" w:rsidRDefault="00AA1679" w:rsidP="00852CB4">
      <w:pPr>
        <w:pStyle w:val="ListParagraph"/>
        <w:spacing w:after="0"/>
        <w:rPr>
          <w:sz w:val="24"/>
          <w:szCs w:val="24"/>
        </w:rPr>
      </w:pPr>
    </w:p>
    <w:p w14:paraId="1D1A87AB" w14:textId="53FF1AB2" w:rsidR="00AA1679" w:rsidRPr="00BF72C5" w:rsidRDefault="00AA1679" w:rsidP="00852CB4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>Election of Officers:</w:t>
      </w:r>
      <w:r w:rsidR="00234B23">
        <w:rPr>
          <w:b/>
          <w:bCs/>
          <w:sz w:val="24"/>
          <w:szCs w:val="24"/>
        </w:rPr>
        <w:t xml:space="preserve"> </w:t>
      </w:r>
      <w:r w:rsidR="00BF72C5">
        <w:rPr>
          <w:sz w:val="24"/>
          <w:szCs w:val="24"/>
        </w:rPr>
        <w:t>Passed</w:t>
      </w:r>
    </w:p>
    <w:p w14:paraId="092D3863" w14:textId="77777777" w:rsidR="00BF72C5" w:rsidRPr="00BF72C5" w:rsidRDefault="00BF72C5" w:rsidP="00BF72C5">
      <w:pPr>
        <w:pStyle w:val="ListParagraph"/>
        <w:rPr>
          <w:b/>
          <w:bCs/>
          <w:sz w:val="24"/>
          <w:szCs w:val="24"/>
        </w:rPr>
      </w:pPr>
    </w:p>
    <w:p w14:paraId="7CB00E9B" w14:textId="3D672284" w:rsidR="00BF72C5" w:rsidRDefault="00BF72C5" w:rsidP="00BF72C5">
      <w:pPr>
        <w:pStyle w:val="ListParagraph"/>
        <w:spacing w:after="0"/>
        <w:rPr>
          <w:sz w:val="24"/>
          <w:szCs w:val="24"/>
        </w:rPr>
      </w:pPr>
      <w:r w:rsidRPr="00FA045D">
        <w:rPr>
          <w:b/>
          <w:bCs/>
          <w:sz w:val="24"/>
          <w:szCs w:val="24"/>
          <w:u w:val="single"/>
        </w:rPr>
        <w:t>Resolution # 1.21:</w:t>
      </w:r>
      <w:r>
        <w:rPr>
          <w:b/>
          <w:bCs/>
          <w:sz w:val="24"/>
          <w:szCs w:val="24"/>
        </w:rPr>
        <w:t xml:space="preserve">  </w:t>
      </w:r>
      <w:r w:rsidR="008A2BBF">
        <w:rPr>
          <w:sz w:val="24"/>
          <w:szCs w:val="24"/>
        </w:rPr>
        <w:t>T</w:t>
      </w:r>
      <w:r w:rsidR="0067612C" w:rsidRPr="00FF3170">
        <w:rPr>
          <w:sz w:val="24"/>
          <w:szCs w:val="24"/>
        </w:rPr>
        <w:t xml:space="preserve">he board </w:t>
      </w:r>
      <w:r w:rsidR="00D11E31" w:rsidRPr="00FF3170">
        <w:rPr>
          <w:sz w:val="24"/>
          <w:szCs w:val="24"/>
        </w:rPr>
        <w:t xml:space="preserve">unanimously agreed </w:t>
      </w:r>
      <w:r w:rsidR="008A2BBF">
        <w:rPr>
          <w:sz w:val="24"/>
          <w:szCs w:val="24"/>
        </w:rPr>
        <w:t xml:space="preserve">by Roll Call vote </w:t>
      </w:r>
      <w:r w:rsidR="00D11E31" w:rsidRPr="00FF3170">
        <w:rPr>
          <w:sz w:val="24"/>
          <w:szCs w:val="24"/>
        </w:rPr>
        <w:t>to approve Kaleena Whitfield as President, Rhonda</w:t>
      </w:r>
      <w:r w:rsidR="008A2BBF">
        <w:rPr>
          <w:sz w:val="24"/>
          <w:szCs w:val="24"/>
        </w:rPr>
        <w:t xml:space="preserve"> </w:t>
      </w:r>
      <w:r w:rsidR="00D11E31" w:rsidRPr="00FF3170">
        <w:rPr>
          <w:sz w:val="24"/>
          <w:szCs w:val="24"/>
        </w:rPr>
        <w:t>Smith as Vice</w:t>
      </w:r>
      <w:r w:rsidR="00700933" w:rsidRPr="00FF3170">
        <w:rPr>
          <w:sz w:val="24"/>
          <w:szCs w:val="24"/>
        </w:rPr>
        <w:t>-President</w:t>
      </w:r>
      <w:r w:rsidR="00FF3170" w:rsidRPr="00FF3170">
        <w:rPr>
          <w:sz w:val="24"/>
          <w:szCs w:val="24"/>
        </w:rPr>
        <w:t xml:space="preserve">, </w:t>
      </w:r>
      <w:r w:rsidR="00FA045D">
        <w:rPr>
          <w:sz w:val="24"/>
          <w:szCs w:val="24"/>
        </w:rPr>
        <w:t xml:space="preserve">and Ray Armstrong Jr. as Secretary. </w:t>
      </w:r>
    </w:p>
    <w:p w14:paraId="10040D92" w14:textId="77777777" w:rsidR="00AA1679" w:rsidRPr="00B12457" w:rsidRDefault="00AA1679" w:rsidP="00852CB4">
      <w:pPr>
        <w:pStyle w:val="ListParagraph"/>
        <w:spacing w:after="0"/>
        <w:rPr>
          <w:sz w:val="24"/>
          <w:szCs w:val="24"/>
        </w:rPr>
      </w:pPr>
    </w:p>
    <w:p w14:paraId="49BA6D68" w14:textId="3A4FF372" w:rsidR="00AA1679" w:rsidRPr="00B12457" w:rsidRDefault="00AA1679" w:rsidP="00852CB4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 xml:space="preserve">Annual Business: </w:t>
      </w:r>
    </w:p>
    <w:p w14:paraId="64B1A096" w14:textId="77777777" w:rsidR="00012535" w:rsidRDefault="00012535" w:rsidP="008A2BBF">
      <w:pPr>
        <w:spacing w:after="0"/>
        <w:ind w:left="720"/>
        <w:rPr>
          <w:b/>
          <w:bCs/>
          <w:sz w:val="24"/>
          <w:szCs w:val="24"/>
          <w:u w:val="single"/>
        </w:rPr>
      </w:pPr>
    </w:p>
    <w:p w14:paraId="7FAEEF09" w14:textId="16DAD888" w:rsidR="00AA1679" w:rsidRPr="00F13D62" w:rsidRDefault="008A2BBF" w:rsidP="008A2BBF">
      <w:pPr>
        <w:spacing w:after="0"/>
        <w:ind w:left="720"/>
        <w:rPr>
          <w:sz w:val="24"/>
          <w:szCs w:val="24"/>
        </w:rPr>
      </w:pPr>
      <w:r w:rsidRPr="00F50CF6">
        <w:rPr>
          <w:b/>
          <w:bCs/>
          <w:sz w:val="24"/>
          <w:szCs w:val="24"/>
          <w:u w:val="single"/>
        </w:rPr>
        <w:t>Resolution</w:t>
      </w:r>
      <w:r w:rsidR="00F13D62" w:rsidRPr="00F50CF6">
        <w:rPr>
          <w:b/>
          <w:bCs/>
          <w:sz w:val="24"/>
          <w:szCs w:val="24"/>
          <w:u w:val="single"/>
        </w:rPr>
        <w:t xml:space="preserve"> # 2.21: </w:t>
      </w:r>
      <w:r w:rsidR="00F13D62">
        <w:rPr>
          <w:sz w:val="24"/>
          <w:szCs w:val="24"/>
        </w:rPr>
        <w:t>On the motion of Rhonda Smith</w:t>
      </w:r>
      <w:r w:rsidR="004E23DC">
        <w:rPr>
          <w:sz w:val="24"/>
          <w:szCs w:val="24"/>
        </w:rPr>
        <w:t>, seconded by Ray Ar</w:t>
      </w:r>
      <w:r>
        <w:rPr>
          <w:sz w:val="24"/>
          <w:szCs w:val="24"/>
        </w:rPr>
        <w:t>mstrong Jr.</w:t>
      </w:r>
      <w:r w:rsidR="001B0753">
        <w:rPr>
          <w:sz w:val="24"/>
          <w:szCs w:val="24"/>
        </w:rPr>
        <w:t xml:space="preserve">, the board unanimously agreed to approve </w:t>
      </w:r>
      <w:r w:rsidR="00072ABF">
        <w:rPr>
          <w:sz w:val="24"/>
          <w:szCs w:val="24"/>
        </w:rPr>
        <w:t xml:space="preserve">the </w:t>
      </w:r>
      <w:r w:rsidR="00AA1679" w:rsidRPr="00F13D62">
        <w:rPr>
          <w:sz w:val="24"/>
          <w:szCs w:val="24"/>
        </w:rPr>
        <w:t>Establish</w:t>
      </w:r>
      <w:r w:rsidR="00072ABF">
        <w:rPr>
          <w:sz w:val="24"/>
          <w:szCs w:val="24"/>
        </w:rPr>
        <w:t>ed</w:t>
      </w:r>
      <w:r w:rsidR="00AA1679" w:rsidRPr="00F13D62">
        <w:rPr>
          <w:sz w:val="24"/>
          <w:szCs w:val="24"/>
        </w:rPr>
        <w:t xml:space="preserve"> Notice Rules for Meetings</w:t>
      </w:r>
      <w:r w:rsidR="00072ABF">
        <w:rPr>
          <w:sz w:val="24"/>
          <w:szCs w:val="24"/>
        </w:rPr>
        <w:t>.</w:t>
      </w:r>
    </w:p>
    <w:p w14:paraId="39851785" w14:textId="71DBAB43" w:rsidR="009B2283" w:rsidRDefault="009B2283" w:rsidP="009B22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D0F172" w14:textId="24E5528F" w:rsidR="00AA1679" w:rsidRDefault="00447B4B" w:rsidP="00F50CF6">
      <w:pPr>
        <w:spacing w:after="0"/>
        <w:ind w:left="720"/>
        <w:rPr>
          <w:sz w:val="24"/>
          <w:szCs w:val="24"/>
        </w:rPr>
      </w:pPr>
      <w:r w:rsidRPr="00F50CF6">
        <w:rPr>
          <w:b/>
          <w:bCs/>
          <w:sz w:val="24"/>
          <w:szCs w:val="24"/>
          <w:u w:val="single"/>
        </w:rPr>
        <w:t>Resolution # 3.21:</w:t>
      </w:r>
      <w:r>
        <w:rPr>
          <w:sz w:val="24"/>
          <w:szCs w:val="24"/>
        </w:rPr>
        <w:t xml:space="preserve"> On the motion of </w:t>
      </w:r>
      <w:r w:rsidR="00417343">
        <w:rPr>
          <w:sz w:val="24"/>
          <w:szCs w:val="24"/>
        </w:rPr>
        <w:t xml:space="preserve">Rhonda Smith, seconded by </w:t>
      </w:r>
      <w:r w:rsidR="009D4247">
        <w:rPr>
          <w:sz w:val="24"/>
          <w:szCs w:val="24"/>
        </w:rPr>
        <w:t>Dr. Patricia Schrull, the board unanimously agreed to approve</w:t>
      </w:r>
      <w:r w:rsidR="00F50CF6">
        <w:rPr>
          <w:sz w:val="24"/>
          <w:szCs w:val="24"/>
        </w:rPr>
        <w:t xml:space="preserve"> the</w:t>
      </w:r>
      <w:r w:rsidR="00AA1679" w:rsidRPr="00B12457">
        <w:rPr>
          <w:sz w:val="24"/>
          <w:szCs w:val="24"/>
        </w:rPr>
        <w:t xml:space="preserve"> 2021 Board Meeting Calendar / Location</w:t>
      </w:r>
      <w:r w:rsidR="00F50CF6">
        <w:rPr>
          <w:sz w:val="24"/>
          <w:szCs w:val="24"/>
        </w:rPr>
        <w:t>.</w:t>
      </w:r>
    </w:p>
    <w:p w14:paraId="0C9D0E58" w14:textId="003C0A02" w:rsidR="00F50CF6" w:rsidRDefault="00F50CF6" w:rsidP="00F50CF6">
      <w:pPr>
        <w:spacing w:after="0"/>
        <w:ind w:left="720"/>
        <w:rPr>
          <w:sz w:val="24"/>
          <w:szCs w:val="24"/>
        </w:rPr>
      </w:pPr>
    </w:p>
    <w:p w14:paraId="331912DB" w14:textId="101556B4" w:rsidR="00AA1679" w:rsidRDefault="00F50CF6" w:rsidP="00EA6B9C">
      <w:pPr>
        <w:spacing w:after="0"/>
        <w:ind w:left="720"/>
        <w:rPr>
          <w:sz w:val="24"/>
          <w:szCs w:val="24"/>
        </w:rPr>
      </w:pPr>
      <w:r w:rsidRPr="00012535">
        <w:rPr>
          <w:b/>
          <w:bCs/>
          <w:sz w:val="24"/>
          <w:szCs w:val="24"/>
          <w:u w:val="single"/>
        </w:rPr>
        <w:t>Resolution #4.21:</w:t>
      </w:r>
      <w:r>
        <w:rPr>
          <w:sz w:val="24"/>
          <w:szCs w:val="24"/>
        </w:rPr>
        <w:t xml:space="preserve"> On the motion of </w:t>
      </w:r>
      <w:r w:rsidR="004B2E4B">
        <w:rPr>
          <w:sz w:val="24"/>
          <w:szCs w:val="24"/>
        </w:rPr>
        <w:t>Gerald</w:t>
      </w:r>
      <w:r w:rsidR="00EA6B9C">
        <w:rPr>
          <w:sz w:val="24"/>
          <w:szCs w:val="24"/>
        </w:rPr>
        <w:t xml:space="preserve"> Crum, seconded by Ray Armstrong Jr., the board unanimously agreed to approve the Appointment and the </w:t>
      </w:r>
      <w:r w:rsidR="00AA1679" w:rsidRPr="00B12457">
        <w:rPr>
          <w:sz w:val="24"/>
          <w:szCs w:val="24"/>
        </w:rPr>
        <w:t>Acknowledgement of the Fiscal Officer</w:t>
      </w:r>
      <w:r w:rsidR="00EA6B9C">
        <w:rPr>
          <w:sz w:val="24"/>
          <w:szCs w:val="24"/>
        </w:rPr>
        <w:t>.</w:t>
      </w:r>
    </w:p>
    <w:p w14:paraId="267C5581" w14:textId="0AE8F0B0" w:rsidR="00EA6B9C" w:rsidRDefault="00EA6B9C" w:rsidP="00EA6B9C">
      <w:pPr>
        <w:spacing w:after="0"/>
        <w:ind w:left="720"/>
        <w:rPr>
          <w:sz w:val="24"/>
          <w:szCs w:val="24"/>
        </w:rPr>
      </w:pPr>
    </w:p>
    <w:p w14:paraId="2566339B" w14:textId="3648A195" w:rsidR="00EA6B9C" w:rsidRDefault="00EA6B9C" w:rsidP="00EA6B9C">
      <w:pPr>
        <w:spacing w:after="0"/>
        <w:ind w:left="720"/>
        <w:rPr>
          <w:sz w:val="24"/>
          <w:szCs w:val="24"/>
        </w:rPr>
      </w:pPr>
      <w:r w:rsidRPr="00012535">
        <w:rPr>
          <w:b/>
          <w:bCs/>
          <w:sz w:val="24"/>
          <w:szCs w:val="24"/>
          <w:u w:val="single"/>
        </w:rPr>
        <w:t>Resolution #5.21:</w:t>
      </w:r>
      <w:r>
        <w:rPr>
          <w:sz w:val="24"/>
          <w:szCs w:val="24"/>
        </w:rPr>
        <w:t xml:space="preserve"> On the motion of </w:t>
      </w:r>
      <w:r w:rsidR="004D717C">
        <w:rPr>
          <w:sz w:val="24"/>
          <w:szCs w:val="24"/>
        </w:rPr>
        <w:t>Debby Kroupa, seconded by Ray Armstrong Jr., the board una</w:t>
      </w:r>
      <w:r w:rsidR="00870187">
        <w:rPr>
          <w:sz w:val="24"/>
          <w:szCs w:val="24"/>
        </w:rPr>
        <w:t xml:space="preserve">nimously agreed to approve </w:t>
      </w:r>
      <w:r w:rsidR="00557826">
        <w:rPr>
          <w:sz w:val="24"/>
          <w:szCs w:val="24"/>
        </w:rPr>
        <w:t>the Acknowledgement</w:t>
      </w:r>
      <w:r w:rsidR="0001229E">
        <w:rPr>
          <w:sz w:val="24"/>
          <w:szCs w:val="24"/>
        </w:rPr>
        <w:t xml:space="preserve"> of </w:t>
      </w:r>
      <w:r w:rsidR="00557826">
        <w:rPr>
          <w:sz w:val="24"/>
          <w:szCs w:val="24"/>
        </w:rPr>
        <w:t>Bond for the Fiscal Officer and Deputy Fiscal Officer.</w:t>
      </w:r>
    </w:p>
    <w:p w14:paraId="1B6BA4FA" w14:textId="0BA4C81D" w:rsidR="00557826" w:rsidRDefault="00557826" w:rsidP="00EA6B9C">
      <w:pPr>
        <w:spacing w:after="0"/>
        <w:ind w:left="720"/>
        <w:rPr>
          <w:sz w:val="24"/>
          <w:szCs w:val="24"/>
        </w:rPr>
      </w:pPr>
    </w:p>
    <w:p w14:paraId="4B9DCA57" w14:textId="2A6EEC0E" w:rsidR="00557826" w:rsidRDefault="00557826" w:rsidP="00FD7CCB">
      <w:pPr>
        <w:spacing w:after="0"/>
        <w:ind w:left="720"/>
        <w:rPr>
          <w:sz w:val="24"/>
          <w:szCs w:val="24"/>
        </w:rPr>
      </w:pPr>
      <w:r w:rsidRPr="00012535">
        <w:rPr>
          <w:b/>
          <w:bCs/>
          <w:sz w:val="24"/>
          <w:szCs w:val="24"/>
          <w:u w:val="single"/>
        </w:rPr>
        <w:lastRenderedPageBreak/>
        <w:t>Resolution #6</w:t>
      </w:r>
      <w:r w:rsidR="00875810" w:rsidRPr="00012535">
        <w:rPr>
          <w:b/>
          <w:bCs/>
          <w:sz w:val="24"/>
          <w:szCs w:val="24"/>
          <w:u w:val="single"/>
        </w:rPr>
        <w:t>.21:</w:t>
      </w:r>
      <w:r w:rsidR="00875810">
        <w:rPr>
          <w:sz w:val="24"/>
          <w:szCs w:val="24"/>
        </w:rPr>
        <w:t xml:space="preserve"> On the motion of </w:t>
      </w:r>
      <w:r w:rsidR="00BF424C">
        <w:rPr>
          <w:sz w:val="24"/>
          <w:szCs w:val="24"/>
        </w:rPr>
        <w:t xml:space="preserve">Rhonda Smith, seconded by </w:t>
      </w:r>
      <w:r w:rsidR="004B2E4B">
        <w:rPr>
          <w:sz w:val="24"/>
          <w:szCs w:val="24"/>
        </w:rPr>
        <w:t>Gerald</w:t>
      </w:r>
      <w:r w:rsidR="00BF424C">
        <w:rPr>
          <w:sz w:val="24"/>
          <w:szCs w:val="24"/>
        </w:rPr>
        <w:t xml:space="preserve"> Crum</w:t>
      </w:r>
      <w:r w:rsidR="004B2E4B">
        <w:rPr>
          <w:sz w:val="24"/>
          <w:szCs w:val="24"/>
        </w:rPr>
        <w:t xml:space="preserve">, the board </w:t>
      </w:r>
      <w:r w:rsidR="00012535">
        <w:rPr>
          <w:sz w:val="24"/>
          <w:szCs w:val="24"/>
        </w:rPr>
        <w:t>unanimously</w:t>
      </w:r>
      <w:r w:rsidR="004B2E4B">
        <w:rPr>
          <w:sz w:val="24"/>
          <w:szCs w:val="24"/>
        </w:rPr>
        <w:t xml:space="preserve"> agreed t</w:t>
      </w:r>
      <w:r w:rsidR="003130C2">
        <w:rPr>
          <w:sz w:val="24"/>
          <w:szCs w:val="24"/>
        </w:rPr>
        <w:t>he Appointment of Stephen Bond</w:t>
      </w:r>
      <w:r w:rsidR="00DD2CE9">
        <w:rPr>
          <w:sz w:val="24"/>
          <w:szCs w:val="24"/>
        </w:rPr>
        <w:t>, Esq. as labor counsel for the Library for 2021</w:t>
      </w:r>
      <w:r w:rsidR="00147094">
        <w:rPr>
          <w:sz w:val="24"/>
          <w:szCs w:val="24"/>
        </w:rPr>
        <w:t xml:space="preserve"> at </w:t>
      </w:r>
      <w:r w:rsidR="00FD7CCB">
        <w:rPr>
          <w:sz w:val="24"/>
          <w:szCs w:val="24"/>
        </w:rPr>
        <w:t>$300.00 per hour</w:t>
      </w:r>
      <w:r w:rsidR="00012535">
        <w:rPr>
          <w:sz w:val="24"/>
          <w:szCs w:val="24"/>
        </w:rPr>
        <w:t>.</w:t>
      </w:r>
    </w:p>
    <w:p w14:paraId="5D588D68" w14:textId="77777777" w:rsidR="00557826" w:rsidRPr="00B12457" w:rsidRDefault="00557826" w:rsidP="00EA6B9C">
      <w:pPr>
        <w:spacing w:after="0"/>
        <w:ind w:left="720"/>
        <w:rPr>
          <w:sz w:val="24"/>
          <w:szCs w:val="24"/>
        </w:rPr>
      </w:pPr>
    </w:p>
    <w:p w14:paraId="0566DCFC" w14:textId="7C629393" w:rsidR="00AA1679" w:rsidRDefault="00AA1679" w:rsidP="00852CB4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 xml:space="preserve">Adjournment: </w:t>
      </w:r>
    </w:p>
    <w:p w14:paraId="6CC45AF9" w14:textId="43E2E3F0" w:rsidR="00FD7CCB" w:rsidRDefault="00FD7CCB" w:rsidP="00FD7CCB">
      <w:pPr>
        <w:pStyle w:val="ListParagraph"/>
        <w:spacing w:after="0"/>
        <w:rPr>
          <w:b/>
          <w:bCs/>
          <w:sz w:val="24"/>
          <w:szCs w:val="24"/>
        </w:rPr>
      </w:pPr>
    </w:p>
    <w:p w14:paraId="724F542A" w14:textId="3D8A845F" w:rsidR="00FD7CCB" w:rsidRPr="00666B5B" w:rsidRDefault="00FD7CCB" w:rsidP="00FD7CCB">
      <w:pPr>
        <w:pStyle w:val="ListParagraph"/>
        <w:spacing w:after="0"/>
        <w:rPr>
          <w:sz w:val="24"/>
          <w:szCs w:val="24"/>
        </w:rPr>
      </w:pPr>
      <w:r w:rsidRPr="00666B5B">
        <w:rPr>
          <w:b/>
          <w:bCs/>
          <w:sz w:val="24"/>
          <w:szCs w:val="24"/>
          <w:u w:val="single"/>
        </w:rPr>
        <w:t>Re</w:t>
      </w:r>
      <w:r w:rsidR="001E22DB" w:rsidRPr="00666B5B">
        <w:rPr>
          <w:b/>
          <w:bCs/>
          <w:sz w:val="24"/>
          <w:szCs w:val="24"/>
          <w:u w:val="single"/>
        </w:rPr>
        <w:t>solution #7.21:</w:t>
      </w:r>
      <w:r w:rsidR="001E22DB">
        <w:rPr>
          <w:b/>
          <w:bCs/>
          <w:sz w:val="24"/>
          <w:szCs w:val="24"/>
        </w:rPr>
        <w:t xml:space="preserve"> </w:t>
      </w:r>
      <w:r w:rsidR="001E22DB" w:rsidRPr="00666B5B">
        <w:rPr>
          <w:sz w:val="24"/>
          <w:szCs w:val="24"/>
        </w:rPr>
        <w:t xml:space="preserve">On the motion of Ray Armstrong Jr., seconded by </w:t>
      </w:r>
      <w:r w:rsidR="006C6A91" w:rsidRPr="00666B5B">
        <w:rPr>
          <w:sz w:val="24"/>
          <w:szCs w:val="24"/>
        </w:rPr>
        <w:t xml:space="preserve">Dr. Patricia Schrull, the board unanimously agreed to </w:t>
      </w:r>
      <w:r w:rsidR="004B251D" w:rsidRPr="00666B5B">
        <w:rPr>
          <w:sz w:val="24"/>
          <w:szCs w:val="24"/>
        </w:rPr>
        <w:t>adjourn the annual meeting at 6:12pm</w:t>
      </w:r>
      <w:r w:rsidR="00666B5B" w:rsidRPr="00666B5B">
        <w:rPr>
          <w:sz w:val="24"/>
          <w:szCs w:val="24"/>
        </w:rPr>
        <w:t>.</w:t>
      </w:r>
    </w:p>
    <w:p w14:paraId="7DA023E9" w14:textId="3D279568" w:rsidR="00AA1679" w:rsidRPr="00666B5B" w:rsidRDefault="00AA1679" w:rsidP="00852CB4">
      <w:pPr>
        <w:spacing w:after="0"/>
        <w:rPr>
          <w:sz w:val="24"/>
          <w:szCs w:val="24"/>
        </w:rPr>
      </w:pPr>
    </w:p>
    <w:p w14:paraId="329B8861" w14:textId="13CBC3AA" w:rsidR="00AA1679" w:rsidRPr="00666B5B" w:rsidRDefault="00AA1679" w:rsidP="00852CB4">
      <w:pPr>
        <w:spacing w:after="0"/>
        <w:rPr>
          <w:sz w:val="24"/>
          <w:szCs w:val="24"/>
        </w:rPr>
      </w:pPr>
    </w:p>
    <w:p w14:paraId="0B1DFCBF" w14:textId="5FD8B4D9" w:rsidR="00AA1679" w:rsidRPr="00B12457" w:rsidRDefault="00852CB4" w:rsidP="00852CB4">
      <w:pPr>
        <w:spacing w:after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EPLS January 2021 </w:t>
      </w:r>
      <w:r w:rsidR="00AA1679" w:rsidRPr="00B12457">
        <w:rPr>
          <w:b/>
          <w:bCs/>
          <w:sz w:val="28"/>
          <w:szCs w:val="28"/>
        </w:rPr>
        <w:t>Meeting of the Board of Trustees</w:t>
      </w:r>
    </w:p>
    <w:p w14:paraId="72D3D407" w14:textId="07C5049E" w:rsidR="00AA1679" w:rsidRPr="00B12457" w:rsidRDefault="00AA1679" w:rsidP="00852CB4">
      <w:pPr>
        <w:spacing w:after="0"/>
        <w:ind w:left="360"/>
        <w:jc w:val="center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>Monday, January 11, 2021</w:t>
      </w:r>
    </w:p>
    <w:p w14:paraId="2C4EE237" w14:textId="0F157442" w:rsidR="00AA1679" w:rsidRPr="00852CB4" w:rsidRDefault="00852CB4" w:rsidP="00852CB4">
      <w:pPr>
        <w:spacing w:after="0"/>
        <w:ind w:left="360"/>
        <w:jc w:val="center"/>
        <w:rPr>
          <w:b/>
          <w:bCs/>
          <w:sz w:val="24"/>
          <w:szCs w:val="24"/>
        </w:rPr>
      </w:pPr>
      <w:r w:rsidRPr="00852CB4">
        <w:rPr>
          <w:b/>
          <w:bCs/>
          <w:sz w:val="24"/>
          <w:szCs w:val="24"/>
        </w:rPr>
        <w:t>Virtual</w:t>
      </w:r>
      <w:r w:rsidR="00AA1679" w:rsidRPr="00852CB4">
        <w:rPr>
          <w:b/>
          <w:bCs/>
          <w:sz w:val="24"/>
          <w:szCs w:val="24"/>
        </w:rPr>
        <w:t xml:space="preserve"> – immediately following Annual </w:t>
      </w:r>
      <w:proofErr w:type="gramStart"/>
      <w:r w:rsidR="00AA1679" w:rsidRPr="00852CB4">
        <w:rPr>
          <w:b/>
          <w:bCs/>
          <w:sz w:val="24"/>
          <w:szCs w:val="24"/>
        </w:rPr>
        <w:t>Meeting</w:t>
      </w:r>
      <w:proofErr w:type="gramEnd"/>
      <w:r w:rsidR="00AA1679" w:rsidRPr="00852CB4">
        <w:rPr>
          <w:b/>
          <w:bCs/>
          <w:sz w:val="24"/>
          <w:szCs w:val="24"/>
        </w:rPr>
        <w:t xml:space="preserve"> </w:t>
      </w:r>
    </w:p>
    <w:p w14:paraId="7D300A94" w14:textId="3712D42A" w:rsidR="00AA1679" w:rsidRPr="00B12457" w:rsidRDefault="00AA1679" w:rsidP="00852CB4">
      <w:pPr>
        <w:spacing w:after="0"/>
        <w:ind w:left="360"/>
        <w:jc w:val="center"/>
        <w:rPr>
          <w:sz w:val="24"/>
          <w:szCs w:val="24"/>
        </w:rPr>
      </w:pPr>
    </w:p>
    <w:p w14:paraId="68622799" w14:textId="70C241A4" w:rsidR="00AA1679" w:rsidRPr="00B12457" w:rsidRDefault="00AA1679" w:rsidP="00852C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2457">
        <w:rPr>
          <w:b/>
          <w:bCs/>
          <w:sz w:val="24"/>
          <w:szCs w:val="24"/>
        </w:rPr>
        <w:t>Call to Order:</w:t>
      </w:r>
      <w:r w:rsidRPr="00B12457">
        <w:rPr>
          <w:sz w:val="24"/>
          <w:szCs w:val="24"/>
        </w:rPr>
        <w:t xml:space="preserve">  Ms. Whitfield</w:t>
      </w:r>
      <w:r w:rsidR="00E428C6">
        <w:rPr>
          <w:sz w:val="24"/>
          <w:szCs w:val="24"/>
        </w:rPr>
        <w:t xml:space="preserve"> called meeting to order at 6:12pm.</w:t>
      </w:r>
    </w:p>
    <w:p w14:paraId="501C4EB4" w14:textId="57C64D71" w:rsidR="00AA1679" w:rsidRPr="00B12457" w:rsidRDefault="00AA1679" w:rsidP="00852CB4">
      <w:pPr>
        <w:spacing w:after="0"/>
        <w:rPr>
          <w:sz w:val="24"/>
          <w:szCs w:val="24"/>
        </w:rPr>
      </w:pPr>
    </w:p>
    <w:p w14:paraId="6D95DA3D" w14:textId="7302003F" w:rsidR="00AA1679" w:rsidRPr="00B12457" w:rsidRDefault="00AA1679" w:rsidP="00852C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2457">
        <w:rPr>
          <w:b/>
          <w:bCs/>
          <w:sz w:val="24"/>
          <w:szCs w:val="24"/>
        </w:rPr>
        <w:t>Welcome of Attendees:</w:t>
      </w:r>
      <w:r w:rsidRPr="00B12457">
        <w:rPr>
          <w:sz w:val="24"/>
          <w:szCs w:val="24"/>
        </w:rPr>
        <w:t xml:space="preserve"> Ms. Whitfield</w:t>
      </w:r>
    </w:p>
    <w:p w14:paraId="0E3BC959" w14:textId="77777777" w:rsidR="00AA1679" w:rsidRPr="00B12457" w:rsidRDefault="00AA1679" w:rsidP="00852CB4">
      <w:pPr>
        <w:pStyle w:val="ListParagraph"/>
        <w:spacing w:after="0"/>
        <w:rPr>
          <w:sz w:val="24"/>
          <w:szCs w:val="24"/>
        </w:rPr>
      </w:pPr>
    </w:p>
    <w:p w14:paraId="2ED07596" w14:textId="48C7127C" w:rsidR="00AA1679" w:rsidRPr="00B12457" w:rsidRDefault="00AA1679" w:rsidP="00852CB4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>Public Hearing of Visitors:</w:t>
      </w:r>
    </w:p>
    <w:p w14:paraId="2376FA30" w14:textId="77777777" w:rsidR="00BC6489" w:rsidRDefault="00BC6489" w:rsidP="00BC6489">
      <w:pPr>
        <w:pStyle w:val="ListParagraph"/>
        <w:spacing w:after="0"/>
        <w:rPr>
          <w:b/>
          <w:bCs/>
          <w:sz w:val="24"/>
          <w:szCs w:val="24"/>
        </w:rPr>
      </w:pPr>
    </w:p>
    <w:p w14:paraId="181CF897" w14:textId="3854ACD3" w:rsidR="00AA1679" w:rsidRPr="00B12457" w:rsidRDefault="00AA1679" w:rsidP="00852CB4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>Consent Agenda Items:</w:t>
      </w:r>
    </w:p>
    <w:p w14:paraId="56C2D7EE" w14:textId="77777777" w:rsidR="00AA1679" w:rsidRPr="00B12457" w:rsidRDefault="00AA1679" w:rsidP="00852CB4">
      <w:pPr>
        <w:pStyle w:val="ListParagraph"/>
        <w:spacing w:after="0"/>
        <w:rPr>
          <w:sz w:val="24"/>
          <w:szCs w:val="24"/>
        </w:rPr>
      </w:pPr>
    </w:p>
    <w:p w14:paraId="47D52395" w14:textId="79F6B85B" w:rsidR="00AA1679" w:rsidRDefault="00AA1679" w:rsidP="00852CB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B12457">
        <w:rPr>
          <w:sz w:val="24"/>
          <w:szCs w:val="24"/>
        </w:rPr>
        <w:t>Approval of December 14, 2020 Minutes</w:t>
      </w:r>
    </w:p>
    <w:p w14:paraId="37683F19" w14:textId="72B7ACCD" w:rsidR="00AA1679" w:rsidRPr="00B12457" w:rsidRDefault="00AA1679" w:rsidP="00852CB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B12457">
        <w:rPr>
          <w:sz w:val="24"/>
          <w:szCs w:val="24"/>
        </w:rPr>
        <w:t xml:space="preserve">Personnel Actions: </w:t>
      </w:r>
      <w:r w:rsidR="002D3789">
        <w:rPr>
          <w:sz w:val="24"/>
          <w:szCs w:val="24"/>
        </w:rPr>
        <w:t>none</w:t>
      </w:r>
    </w:p>
    <w:p w14:paraId="1ABD1CE7" w14:textId="77777777" w:rsidR="00A866E1" w:rsidRDefault="00AA1679" w:rsidP="00A866E1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B12457">
        <w:rPr>
          <w:sz w:val="24"/>
          <w:szCs w:val="24"/>
        </w:rPr>
        <w:t>Memorials</w:t>
      </w:r>
      <w:r w:rsidR="00F40817">
        <w:rPr>
          <w:sz w:val="24"/>
          <w:szCs w:val="24"/>
        </w:rPr>
        <w:t>/Donations</w:t>
      </w:r>
      <w:r w:rsidRPr="00B12457">
        <w:rPr>
          <w:sz w:val="24"/>
          <w:szCs w:val="24"/>
        </w:rPr>
        <w:t xml:space="preserve">:  </w:t>
      </w:r>
    </w:p>
    <w:p w14:paraId="7216F272" w14:textId="77777777" w:rsidR="004D5B98" w:rsidRDefault="004D5B98" w:rsidP="003D425F">
      <w:pPr>
        <w:spacing w:after="0"/>
        <w:ind w:left="1080" w:firstLine="360"/>
        <w:rPr>
          <w:sz w:val="24"/>
          <w:szCs w:val="24"/>
        </w:rPr>
      </w:pPr>
    </w:p>
    <w:p w14:paraId="2D132569" w14:textId="09613ABC" w:rsidR="00A33B1F" w:rsidRPr="00BF667D" w:rsidRDefault="00A866E1" w:rsidP="003D425F">
      <w:pPr>
        <w:spacing w:after="0"/>
        <w:ind w:left="1080" w:firstLine="360"/>
        <w:rPr>
          <w:sz w:val="24"/>
          <w:szCs w:val="24"/>
        </w:rPr>
      </w:pPr>
      <w:r w:rsidRPr="00BF667D">
        <w:rPr>
          <w:sz w:val="24"/>
          <w:szCs w:val="24"/>
        </w:rPr>
        <w:t xml:space="preserve">Washington Avenue Christian Church </w:t>
      </w:r>
      <w:r w:rsidRPr="00BF667D">
        <w:rPr>
          <w:sz w:val="24"/>
          <w:szCs w:val="24"/>
        </w:rPr>
        <w:tab/>
        <w:t>$350.00</w:t>
      </w:r>
      <w:r w:rsidRPr="00BF667D">
        <w:rPr>
          <w:sz w:val="24"/>
          <w:szCs w:val="24"/>
        </w:rPr>
        <w:tab/>
      </w:r>
      <w:r w:rsidR="00A33B1F" w:rsidRPr="00BF667D">
        <w:rPr>
          <w:sz w:val="24"/>
          <w:szCs w:val="24"/>
        </w:rPr>
        <w:t xml:space="preserve">Donation </w:t>
      </w:r>
    </w:p>
    <w:p w14:paraId="32A81FC3" w14:textId="563F3EF7" w:rsidR="0035567E" w:rsidRPr="00BF667D" w:rsidRDefault="0035567E" w:rsidP="003D425F">
      <w:pPr>
        <w:spacing w:after="0"/>
        <w:ind w:left="720" w:firstLine="720"/>
        <w:rPr>
          <w:sz w:val="24"/>
          <w:szCs w:val="24"/>
        </w:rPr>
      </w:pPr>
      <w:r w:rsidRPr="00BF667D">
        <w:rPr>
          <w:sz w:val="24"/>
          <w:szCs w:val="24"/>
        </w:rPr>
        <w:t xml:space="preserve">R. W. Beckett Corp. </w:t>
      </w:r>
      <w:r w:rsidRPr="00BF667D">
        <w:rPr>
          <w:sz w:val="24"/>
          <w:szCs w:val="24"/>
        </w:rPr>
        <w:tab/>
      </w:r>
      <w:r w:rsidRPr="00BF667D">
        <w:rPr>
          <w:sz w:val="24"/>
          <w:szCs w:val="24"/>
        </w:rPr>
        <w:tab/>
      </w:r>
      <w:r w:rsidRPr="00BF667D">
        <w:rPr>
          <w:sz w:val="24"/>
          <w:szCs w:val="24"/>
        </w:rPr>
        <w:tab/>
      </w:r>
      <w:r w:rsidR="003D425F">
        <w:rPr>
          <w:sz w:val="24"/>
          <w:szCs w:val="24"/>
        </w:rPr>
        <w:tab/>
      </w:r>
      <w:r w:rsidRPr="00BF667D">
        <w:rPr>
          <w:sz w:val="24"/>
          <w:szCs w:val="24"/>
        </w:rPr>
        <w:t>$250.00</w:t>
      </w:r>
      <w:r w:rsidR="00C47B89" w:rsidRPr="00BF667D">
        <w:rPr>
          <w:sz w:val="24"/>
          <w:szCs w:val="24"/>
        </w:rPr>
        <w:tab/>
        <w:t xml:space="preserve">Donation </w:t>
      </w:r>
    </w:p>
    <w:p w14:paraId="188E389A" w14:textId="77777777" w:rsidR="00BC0A59" w:rsidRDefault="00BF667D" w:rsidP="003D425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J</w:t>
      </w:r>
      <w:r w:rsidR="00AA1679" w:rsidRPr="00B12457">
        <w:rPr>
          <w:sz w:val="24"/>
          <w:szCs w:val="24"/>
        </w:rPr>
        <w:t xml:space="preserve">ean Shannon </w:t>
      </w:r>
      <w:r w:rsidR="002548E7">
        <w:rPr>
          <w:sz w:val="24"/>
          <w:szCs w:val="24"/>
        </w:rPr>
        <w:t xml:space="preserve">                     </w:t>
      </w:r>
      <w:r w:rsidR="003D425F">
        <w:rPr>
          <w:sz w:val="24"/>
          <w:szCs w:val="24"/>
        </w:rPr>
        <w:tab/>
      </w:r>
      <w:r w:rsidR="003D425F">
        <w:rPr>
          <w:sz w:val="24"/>
          <w:szCs w:val="24"/>
        </w:rPr>
        <w:tab/>
      </w:r>
      <w:r w:rsidR="003D425F">
        <w:rPr>
          <w:sz w:val="24"/>
          <w:szCs w:val="24"/>
        </w:rPr>
        <w:tab/>
      </w:r>
      <w:r w:rsidR="00944B18" w:rsidRPr="00B12457">
        <w:rPr>
          <w:sz w:val="24"/>
          <w:szCs w:val="24"/>
        </w:rPr>
        <w:t>$25.00</w:t>
      </w:r>
      <w:r w:rsidR="003D425F">
        <w:rPr>
          <w:sz w:val="24"/>
          <w:szCs w:val="24"/>
        </w:rPr>
        <w:tab/>
      </w:r>
      <w:r w:rsidR="003D425F">
        <w:rPr>
          <w:sz w:val="24"/>
          <w:szCs w:val="24"/>
        </w:rPr>
        <w:tab/>
      </w:r>
      <w:r w:rsidR="00A33B1F">
        <w:rPr>
          <w:sz w:val="24"/>
          <w:szCs w:val="24"/>
        </w:rPr>
        <w:t xml:space="preserve">in </w:t>
      </w:r>
      <w:r w:rsidR="00ED0B43">
        <w:rPr>
          <w:sz w:val="24"/>
          <w:szCs w:val="24"/>
        </w:rPr>
        <w:t>memory</w:t>
      </w:r>
      <w:r w:rsidR="00A33B1F">
        <w:rPr>
          <w:sz w:val="24"/>
          <w:szCs w:val="24"/>
        </w:rPr>
        <w:t xml:space="preserve"> of </w:t>
      </w:r>
      <w:r w:rsidR="00ED0B43">
        <w:rPr>
          <w:sz w:val="24"/>
          <w:szCs w:val="24"/>
        </w:rPr>
        <w:t xml:space="preserve">Barbara </w:t>
      </w:r>
    </w:p>
    <w:p w14:paraId="18278310" w14:textId="3CB82583" w:rsidR="00AA1679" w:rsidRPr="00B12457" w:rsidRDefault="00BC0A59" w:rsidP="003D425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Wurster</w:t>
      </w:r>
      <w:r w:rsidR="003D425F">
        <w:rPr>
          <w:sz w:val="24"/>
          <w:szCs w:val="24"/>
        </w:rPr>
        <w:t xml:space="preserve">                         </w:t>
      </w:r>
    </w:p>
    <w:p w14:paraId="4C83F758" w14:textId="77777777" w:rsidR="00BC0D06" w:rsidRDefault="00944B18" w:rsidP="00BC0D06">
      <w:pPr>
        <w:spacing w:after="0"/>
        <w:ind w:left="720" w:firstLine="720"/>
        <w:rPr>
          <w:sz w:val="24"/>
          <w:szCs w:val="24"/>
        </w:rPr>
      </w:pPr>
      <w:r w:rsidRPr="00B12457">
        <w:rPr>
          <w:sz w:val="24"/>
          <w:szCs w:val="24"/>
        </w:rPr>
        <w:t>Kathy Toth-Smith</w:t>
      </w:r>
      <w:r w:rsidRPr="00B12457">
        <w:rPr>
          <w:sz w:val="24"/>
          <w:szCs w:val="24"/>
        </w:rPr>
        <w:tab/>
      </w:r>
      <w:r w:rsidR="00BC0A59">
        <w:rPr>
          <w:sz w:val="24"/>
          <w:szCs w:val="24"/>
        </w:rPr>
        <w:tab/>
      </w:r>
      <w:r w:rsidR="00BC0A59">
        <w:rPr>
          <w:sz w:val="24"/>
          <w:szCs w:val="24"/>
        </w:rPr>
        <w:tab/>
      </w:r>
      <w:r w:rsidR="00BC0A59">
        <w:rPr>
          <w:sz w:val="24"/>
          <w:szCs w:val="24"/>
        </w:rPr>
        <w:tab/>
      </w:r>
      <w:r w:rsidRPr="00B12457">
        <w:rPr>
          <w:sz w:val="24"/>
          <w:szCs w:val="24"/>
        </w:rPr>
        <w:t>$20.00</w:t>
      </w:r>
      <w:r w:rsidRPr="00B12457">
        <w:rPr>
          <w:sz w:val="24"/>
          <w:szCs w:val="24"/>
        </w:rPr>
        <w:tab/>
      </w:r>
      <w:r w:rsidR="007A0335">
        <w:rPr>
          <w:sz w:val="24"/>
          <w:szCs w:val="24"/>
        </w:rPr>
        <w:tab/>
      </w:r>
      <w:r w:rsidR="00ED0B43">
        <w:rPr>
          <w:sz w:val="24"/>
          <w:szCs w:val="24"/>
        </w:rPr>
        <w:t>in memory of Barbara</w:t>
      </w:r>
      <w:r w:rsidR="00BC0A59">
        <w:rPr>
          <w:sz w:val="24"/>
          <w:szCs w:val="24"/>
        </w:rPr>
        <w:tab/>
      </w:r>
      <w:r w:rsidR="00BC0A59">
        <w:rPr>
          <w:sz w:val="24"/>
          <w:szCs w:val="24"/>
        </w:rPr>
        <w:tab/>
      </w:r>
      <w:r w:rsidR="00BC0A59">
        <w:rPr>
          <w:sz w:val="24"/>
          <w:szCs w:val="24"/>
        </w:rPr>
        <w:tab/>
      </w:r>
      <w:r w:rsidR="00BC0A59">
        <w:rPr>
          <w:sz w:val="24"/>
          <w:szCs w:val="24"/>
        </w:rPr>
        <w:tab/>
      </w:r>
      <w:r w:rsidR="00BC0A59">
        <w:rPr>
          <w:sz w:val="24"/>
          <w:szCs w:val="24"/>
        </w:rPr>
        <w:tab/>
      </w:r>
      <w:r w:rsidR="00BC0A59">
        <w:rPr>
          <w:sz w:val="24"/>
          <w:szCs w:val="24"/>
        </w:rPr>
        <w:tab/>
      </w:r>
      <w:r w:rsidR="00BC0A59">
        <w:rPr>
          <w:sz w:val="24"/>
          <w:szCs w:val="24"/>
        </w:rPr>
        <w:tab/>
      </w:r>
      <w:r w:rsidR="00BC0A59">
        <w:rPr>
          <w:sz w:val="24"/>
          <w:szCs w:val="24"/>
        </w:rPr>
        <w:tab/>
      </w:r>
      <w:r w:rsidR="00BC0A59">
        <w:rPr>
          <w:sz w:val="24"/>
          <w:szCs w:val="24"/>
        </w:rPr>
        <w:tab/>
      </w:r>
      <w:r w:rsidR="00BC0A59">
        <w:rPr>
          <w:sz w:val="24"/>
          <w:szCs w:val="24"/>
        </w:rPr>
        <w:tab/>
        <w:t>Wurster</w:t>
      </w:r>
      <w:r w:rsidR="00150B8F">
        <w:rPr>
          <w:sz w:val="24"/>
          <w:szCs w:val="24"/>
        </w:rPr>
        <w:t xml:space="preserve">     </w:t>
      </w:r>
    </w:p>
    <w:p w14:paraId="702580F6" w14:textId="67279D60" w:rsidR="00BD751E" w:rsidRDefault="003D193B" w:rsidP="00BC0D06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Peggy &amp; Dalton Love</w:t>
      </w:r>
      <w:r>
        <w:rPr>
          <w:sz w:val="24"/>
          <w:szCs w:val="24"/>
        </w:rPr>
        <w:tab/>
      </w:r>
      <w:r w:rsidR="00F817C3">
        <w:rPr>
          <w:sz w:val="24"/>
          <w:szCs w:val="24"/>
        </w:rPr>
        <w:tab/>
      </w:r>
      <w:r w:rsidR="00BC0D06">
        <w:rPr>
          <w:sz w:val="24"/>
          <w:szCs w:val="24"/>
        </w:rPr>
        <w:tab/>
      </w:r>
      <w:r w:rsidR="00BC0D06">
        <w:rPr>
          <w:sz w:val="24"/>
          <w:szCs w:val="24"/>
        </w:rPr>
        <w:tab/>
      </w:r>
      <w:r>
        <w:rPr>
          <w:sz w:val="24"/>
          <w:szCs w:val="24"/>
        </w:rPr>
        <w:t>$50.00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B43">
        <w:rPr>
          <w:sz w:val="24"/>
          <w:szCs w:val="24"/>
        </w:rPr>
        <w:t>in Memor</w:t>
      </w:r>
      <w:r w:rsidR="0085380F">
        <w:rPr>
          <w:sz w:val="24"/>
          <w:szCs w:val="24"/>
        </w:rPr>
        <w:t>y</w:t>
      </w:r>
      <w:r w:rsidR="00ED0B43">
        <w:rPr>
          <w:sz w:val="24"/>
          <w:szCs w:val="24"/>
        </w:rPr>
        <w:t xml:space="preserve"> of Barbara </w:t>
      </w:r>
      <w:r w:rsidR="00BC0D06">
        <w:rPr>
          <w:sz w:val="24"/>
          <w:szCs w:val="24"/>
        </w:rPr>
        <w:tab/>
      </w:r>
      <w:r w:rsidR="00BC0D06">
        <w:rPr>
          <w:sz w:val="24"/>
          <w:szCs w:val="24"/>
        </w:rPr>
        <w:tab/>
      </w:r>
      <w:r w:rsidR="00BC0D06">
        <w:rPr>
          <w:sz w:val="24"/>
          <w:szCs w:val="24"/>
        </w:rPr>
        <w:tab/>
      </w:r>
      <w:r w:rsidR="00BC0D06">
        <w:rPr>
          <w:sz w:val="24"/>
          <w:szCs w:val="24"/>
        </w:rPr>
        <w:tab/>
      </w:r>
      <w:r w:rsidR="00BC0D06">
        <w:rPr>
          <w:sz w:val="24"/>
          <w:szCs w:val="24"/>
        </w:rPr>
        <w:tab/>
      </w:r>
      <w:r w:rsidR="00BC0D06">
        <w:rPr>
          <w:sz w:val="24"/>
          <w:szCs w:val="24"/>
        </w:rPr>
        <w:tab/>
      </w:r>
      <w:r w:rsidR="00BC0D06">
        <w:rPr>
          <w:sz w:val="24"/>
          <w:szCs w:val="24"/>
        </w:rPr>
        <w:tab/>
      </w:r>
      <w:r w:rsidR="00BC0D06">
        <w:rPr>
          <w:sz w:val="24"/>
          <w:szCs w:val="24"/>
        </w:rPr>
        <w:tab/>
      </w:r>
      <w:r w:rsidR="00BC0D06">
        <w:rPr>
          <w:sz w:val="24"/>
          <w:szCs w:val="24"/>
        </w:rPr>
        <w:tab/>
        <w:t>Wurster</w:t>
      </w:r>
    </w:p>
    <w:p w14:paraId="2D7D9417" w14:textId="77777777" w:rsidR="005055D9" w:rsidRDefault="00BD751E" w:rsidP="000733B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Kathleen &amp; William O’Malley</w:t>
      </w:r>
      <w:r w:rsidR="002D21C3">
        <w:rPr>
          <w:sz w:val="24"/>
          <w:szCs w:val="24"/>
        </w:rPr>
        <w:tab/>
      </w:r>
      <w:r w:rsidR="000733B2">
        <w:rPr>
          <w:sz w:val="24"/>
          <w:szCs w:val="24"/>
        </w:rPr>
        <w:tab/>
      </w:r>
      <w:r w:rsidR="000733B2">
        <w:rPr>
          <w:sz w:val="24"/>
          <w:szCs w:val="24"/>
        </w:rPr>
        <w:tab/>
      </w:r>
      <w:r w:rsidR="002D21C3">
        <w:rPr>
          <w:sz w:val="24"/>
          <w:szCs w:val="24"/>
        </w:rPr>
        <w:t>$50.00</w:t>
      </w:r>
      <w:r w:rsidR="002D21C3">
        <w:rPr>
          <w:sz w:val="24"/>
          <w:szCs w:val="24"/>
        </w:rPr>
        <w:tab/>
      </w:r>
      <w:r w:rsidR="002D21C3">
        <w:rPr>
          <w:sz w:val="24"/>
          <w:szCs w:val="24"/>
        </w:rPr>
        <w:tab/>
        <w:t xml:space="preserve">in memory of Edith </w:t>
      </w:r>
      <w:r w:rsidR="000733B2">
        <w:rPr>
          <w:sz w:val="24"/>
          <w:szCs w:val="24"/>
        </w:rPr>
        <w:tab/>
      </w:r>
      <w:r w:rsidR="000733B2">
        <w:rPr>
          <w:sz w:val="24"/>
          <w:szCs w:val="24"/>
        </w:rPr>
        <w:tab/>
      </w:r>
      <w:r w:rsidR="000733B2">
        <w:rPr>
          <w:sz w:val="24"/>
          <w:szCs w:val="24"/>
        </w:rPr>
        <w:tab/>
      </w:r>
      <w:r w:rsidR="000733B2">
        <w:rPr>
          <w:sz w:val="24"/>
          <w:szCs w:val="24"/>
        </w:rPr>
        <w:tab/>
      </w:r>
      <w:r w:rsidR="000733B2">
        <w:rPr>
          <w:sz w:val="24"/>
          <w:szCs w:val="24"/>
        </w:rPr>
        <w:tab/>
      </w:r>
      <w:r w:rsidR="000733B2">
        <w:rPr>
          <w:sz w:val="24"/>
          <w:szCs w:val="24"/>
        </w:rPr>
        <w:tab/>
      </w:r>
      <w:r w:rsidR="000733B2">
        <w:rPr>
          <w:sz w:val="24"/>
          <w:szCs w:val="24"/>
        </w:rPr>
        <w:tab/>
      </w:r>
      <w:r w:rsidR="000733B2">
        <w:rPr>
          <w:sz w:val="24"/>
          <w:szCs w:val="24"/>
        </w:rPr>
        <w:tab/>
      </w:r>
      <w:r w:rsidR="000733B2">
        <w:rPr>
          <w:sz w:val="24"/>
          <w:szCs w:val="24"/>
        </w:rPr>
        <w:tab/>
      </w:r>
      <w:r w:rsidR="000733B2">
        <w:rPr>
          <w:sz w:val="24"/>
          <w:szCs w:val="24"/>
        </w:rPr>
        <w:tab/>
        <w:t>Moore Robinson</w:t>
      </w:r>
    </w:p>
    <w:p w14:paraId="5AE4427D" w14:textId="424F89A4" w:rsidR="00944B18" w:rsidRDefault="00ED0B43" w:rsidP="000733B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4B18" w:rsidRPr="00B12457">
        <w:rPr>
          <w:sz w:val="24"/>
          <w:szCs w:val="24"/>
        </w:rPr>
        <w:t xml:space="preserve">Ed &amp; LeAnn </w:t>
      </w:r>
      <w:proofErr w:type="spellStart"/>
      <w:r w:rsidR="00944B18" w:rsidRPr="00B12457">
        <w:rPr>
          <w:sz w:val="24"/>
          <w:szCs w:val="24"/>
        </w:rPr>
        <w:t>Zvosec</w:t>
      </w:r>
      <w:proofErr w:type="spellEnd"/>
      <w:r w:rsidR="00944B18" w:rsidRPr="00B12457">
        <w:rPr>
          <w:sz w:val="24"/>
          <w:szCs w:val="24"/>
        </w:rPr>
        <w:tab/>
      </w:r>
      <w:r w:rsidR="00F817C3">
        <w:rPr>
          <w:sz w:val="24"/>
          <w:szCs w:val="24"/>
        </w:rPr>
        <w:tab/>
      </w:r>
      <w:r w:rsidR="005055D9">
        <w:rPr>
          <w:sz w:val="24"/>
          <w:szCs w:val="24"/>
        </w:rPr>
        <w:tab/>
      </w:r>
      <w:r w:rsidR="005055D9">
        <w:rPr>
          <w:sz w:val="24"/>
          <w:szCs w:val="24"/>
        </w:rPr>
        <w:tab/>
      </w:r>
      <w:r w:rsidR="00944B18" w:rsidRPr="00B12457">
        <w:rPr>
          <w:sz w:val="24"/>
          <w:szCs w:val="24"/>
        </w:rPr>
        <w:t>$40.00</w:t>
      </w:r>
      <w:r w:rsidR="00944B18" w:rsidRPr="00B12457">
        <w:rPr>
          <w:sz w:val="24"/>
          <w:szCs w:val="24"/>
        </w:rPr>
        <w:tab/>
      </w:r>
      <w:r w:rsidR="00944B18" w:rsidRPr="00B12457">
        <w:rPr>
          <w:sz w:val="24"/>
          <w:szCs w:val="24"/>
        </w:rPr>
        <w:tab/>
        <w:t xml:space="preserve">in memory of Patricia </w:t>
      </w:r>
      <w:r w:rsidR="005055D9">
        <w:rPr>
          <w:sz w:val="24"/>
          <w:szCs w:val="24"/>
        </w:rPr>
        <w:tab/>
      </w:r>
      <w:r w:rsidR="005055D9">
        <w:rPr>
          <w:sz w:val="24"/>
          <w:szCs w:val="24"/>
        </w:rPr>
        <w:tab/>
      </w:r>
      <w:r w:rsidR="005055D9">
        <w:rPr>
          <w:sz w:val="24"/>
          <w:szCs w:val="24"/>
        </w:rPr>
        <w:tab/>
      </w:r>
      <w:r w:rsidR="005055D9">
        <w:rPr>
          <w:sz w:val="24"/>
          <w:szCs w:val="24"/>
        </w:rPr>
        <w:tab/>
      </w:r>
      <w:r w:rsidR="005055D9">
        <w:rPr>
          <w:sz w:val="24"/>
          <w:szCs w:val="24"/>
        </w:rPr>
        <w:tab/>
      </w:r>
      <w:r w:rsidR="005055D9">
        <w:rPr>
          <w:sz w:val="24"/>
          <w:szCs w:val="24"/>
        </w:rPr>
        <w:tab/>
      </w:r>
      <w:r w:rsidR="005055D9">
        <w:rPr>
          <w:sz w:val="24"/>
          <w:szCs w:val="24"/>
        </w:rPr>
        <w:tab/>
      </w:r>
      <w:r w:rsidR="005055D9">
        <w:rPr>
          <w:sz w:val="24"/>
          <w:szCs w:val="24"/>
        </w:rPr>
        <w:tab/>
      </w:r>
      <w:r w:rsidR="005055D9">
        <w:rPr>
          <w:sz w:val="24"/>
          <w:szCs w:val="24"/>
        </w:rPr>
        <w:tab/>
      </w:r>
      <w:r w:rsidR="005055D9">
        <w:rPr>
          <w:sz w:val="24"/>
          <w:szCs w:val="24"/>
        </w:rPr>
        <w:tab/>
        <w:t xml:space="preserve">Ann </w:t>
      </w:r>
      <w:proofErr w:type="spellStart"/>
      <w:r w:rsidR="00B4172A">
        <w:rPr>
          <w:sz w:val="24"/>
          <w:szCs w:val="24"/>
        </w:rPr>
        <w:t>Gn</w:t>
      </w:r>
      <w:r w:rsidR="005055D9">
        <w:rPr>
          <w:sz w:val="24"/>
          <w:szCs w:val="24"/>
        </w:rPr>
        <w:t>agy</w:t>
      </w:r>
      <w:proofErr w:type="spellEnd"/>
      <w:r w:rsidR="005055D9">
        <w:rPr>
          <w:sz w:val="24"/>
          <w:szCs w:val="24"/>
        </w:rPr>
        <w:t xml:space="preserve"> </w:t>
      </w:r>
    </w:p>
    <w:p w14:paraId="3C35E06B" w14:textId="3C19460C" w:rsidR="0048453E" w:rsidRDefault="0048453E" w:rsidP="0048453E">
      <w:pPr>
        <w:spacing w:after="0"/>
        <w:rPr>
          <w:sz w:val="24"/>
          <w:szCs w:val="24"/>
        </w:rPr>
      </w:pPr>
    </w:p>
    <w:p w14:paraId="30A119D2" w14:textId="33EFB68E" w:rsidR="0048453E" w:rsidRPr="00B12457" w:rsidRDefault="0048453E" w:rsidP="00D13AB5">
      <w:pPr>
        <w:spacing w:after="0"/>
        <w:ind w:left="720"/>
        <w:rPr>
          <w:sz w:val="24"/>
          <w:szCs w:val="24"/>
        </w:rPr>
      </w:pPr>
      <w:r w:rsidRPr="00D13AB5">
        <w:rPr>
          <w:b/>
          <w:bCs/>
          <w:sz w:val="24"/>
          <w:szCs w:val="24"/>
          <w:u w:val="single"/>
        </w:rPr>
        <w:lastRenderedPageBreak/>
        <w:t>Resolution #8.21:</w:t>
      </w:r>
      <w:r>
        <w:rPr>
          <w:sz w:val="24"/>
          <w:szCs w:val="24"/>
        </w:rPr>
        <w:t xml:space="preserve"> On the motion of </w:t>
      </w:r>
      <w:r w:rsidR="00D25423">
        <w:rPr>
          <w:sz w:val="24"/>
          <w:szCs w:val="24"/>
        </w:rPr>
        <w:t xml:space="preserve">Debby Kroupa, seconded by </w:t>
      </w:r>
      <w:r w:rsidR="00345131">
        <w:rPr>
          <w:sz w:val="24"/>
          <w:szCs w:val="24"/>
        </w:rPr>
        <w:t xml:space="preserve">Rhonda Smith, the board unanimously agreed to approve the </w:t>
      </w:r>
      <w:r w:rsidR="005A74EE">
        <w:rPr>
          <w:sz w:val="24"/>
          <w:szCs w:val="24"/>
        </w:rPr>
        <w:t>C</w:t>
      </w:r>
      <w:r w:rsidR="00D13AB5">
        <w:rPr>
          <w:sz w:val="24"/>
          <w:szCs w:val="24"/>
        </w:rPr>
        <w:t xml:space="preserve">onsent </w:t>
      </w:r>
      <w:r w:rsidR="005A74EE">
        <w:rPr>
          <w:sz w:val="24"/>
          <w:szCs w:val="24"/>
        </w:rPr>
        <w:t>A</w:t>
      </w:r>
      <w:r w:rsidR="00D13AB5">
        <w:rPr>
          <w:sz w:val="24"/>
          <w:szCs w:val="24"/>
        </w:rPr>
        <w:t xml:space="preserve">genda. </w:t>
      </w:r>
    </w:p>
    <w:p w14:paraId="1D4CEE5C" w14:textId="2B61075B" w:rsidR="00944B18" w:rsidRPr="00B12457" w:rsidRDefault="00944B18" w:rsidP="00852CB4">
      <w:pPr>
        <w:spacing w:after="0"/>
        <w:rPr>
          <w:sz w:val="24"/>
          <w:szCs w:val="24"/>
        </w:rPr>
      </w:pPr>
    </w:p>
    <w:p w14:paraId="4463EFEC" w14:textId="15983E5F" w:rsidR="00944B18" w:rsidRDefault="00944B18" w:rsidP="00852C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2457">
        <w:rPr>
          <w:b/>
          <w:bCs/>
          <w:sz w:val="24"/>
          <w:szCs w:val="24"/>
        </w:rPr>
        <w:t>Fiscal Officer’s Report:</w:t>
      </w:r>
      <w:r w:rsidRPr="00B12457">
        <w:rPr>
          <w:sz w:val="24"/>
          <w:szCs w:val="24"/>
        </w:rPr>
        <w:t xml:space="preserve"> Mr. Schirhart</w:t>
      </w:r>
    </w:p>
    <w:p w14:paraId="0C9D8966" w14:textId="12ACBB17" w:rsidR="00D13AB5" w:rsidRDefault="00D13AB5" w:rsidP="00D13AB5">
      <w:pPr>
        <w:pStyle w:val="ListParagraph"/>
        <w:spacing w:after="0"/>
        <w:ind w:left="1440"/>
        <w:rPr>
          <w:b/>
          <w:bCs/>
          <w:sz w:val="24"/>
          <w:szCs w:val="24"/>
        </w:rPr>
      </w:pPr>
    </w:p>
    <w:p w14:paraId="07921B34" w14:textId="357E195D" w:rsidR="00D13AB5" w:rsidRPr="00A330EE" w:rsidRDefault="0032457F" w:rsidP="00D13AB5">
      <w:pPr>
        <w:pStyle w:val="ListParagraph"/>
        <w:spacing w:after="0"/>
        <w:ind w:left="1440"/>
        <w:rPr>
          <w:sz w:val="24"/>
          <w:szCs w:val="24"/>
        </w:rPr>
      </w:pPr>
      <w:r w:rsidRPr="00A330EE">
        <w:rPr>
          <w:sz w:val="24"/>
          <w:szCs w:val="24"/>
        </w:rPr>
        <w:t>Motion to permit</w:t>
      </w:r>
      <w:r w:rsidR="00A11C03" w:rsidRPr="00A330EE">
        <w:rPr>
          <w:sz w:val="24"/>
          <w:szCs w:val="24"/>
        </w:rPr>
        <w:t xml:space="preserve"> Robert Schirhart, Fiscal Officer, to invest Elyria Public Library System’s funds </w:t>
      </w:r>
      <w:r w:rsidR="00670B3F" w:rsidRPr="00A330EE">
        <w:rPr>
          <w:sz w:val="24"/>
          <w:szCs w:val="24"/>
        </w:rPr>
        <w:t xml:space="preserve">to achieve the maximum interest </w:t>
      </w:r>
      <w:r w:rsidR="00A330EE" w:rsidRPr="00A330EE">
        <w:rPr>
          <w:sz w:val="24"/>
          <w:szCs w:val="24"/>
        </w:rPr>
        <w:t>yield yet</w:t>
      </w:r>
      <w:r w:rsidR="00670B3F" w:rsidRPr="00A330EE">
        <w:rPr>
          <w:sz w:val="24"/>
          <w:szCs w:val="24"/>
        </w:rPr>
        <w:t xml:space="preserve"> retain a positive cash flow for expend</w:t>
      </w:r>
      <w:r w:rsidR="00D24E84" w:rsidRPr="00A330EE">
        <w:rPr>
          <w:sz w:val="24"/>
          <w:szCs w:val="24"/>
        </w:rPr>
        <w:t>itures.  Fiscal Officer will establish accounts as necessary (checking, money market</w:t>
      </w:r>
      <w:r w:rsidR="009A4683" w:rsidRPr="00A330EE">
        <w:rPr>
          <w:sz w:val="24"/>
          <w:szCs w:val="24"/>
        </w:rPr>
        <w:t xml:space="preserve">, savings, etc.). Funds will be invested within the guidelines of </w:t>
      </w:r>
      <w:r w:rsidR="00A330EE" w:rsidRPr="00A330EE">
        <w:rPr>
          <w:sz w:val="24"/>
          <w:szCs w:val="24"/>
        </w:rPr>
        <w:t>the</w:t>
      </w:r>
      <w:r w:rsidR="009A4683" w:rsidRPr="00A330EE">
        <w:rPr>
          <w:sz w:val="24"/>
          <w:szCs w:val="24"/>
        </w:rPr>
        <w:t xml:space="preserve"> Ohio Revised Code.</w:t>
      </w:r>
    </w:p>
    <w:p w14:paraId="06CD2384" w14:textId="06D841FB" w:rsidR="00DB1AE3" w:rsidRPr="00A330EE" w:rsidRDefault="00DB1AE3" w:rsidP="00D13AB5">
      <w:pPr>
        <w:pStyle w:val="ListParagraph"/>
        <w:spacing w:after="0"/>
        <w:ind w:left="1440"/>
        <w:rPr>
          <w:sz w:val="24"/>
          <w:szCs w:val="24"/>
        </w:rPr>
      </w:pPr>
    </w:p>
    <w:p w14:paraId="3167ECCD" w14:textId="5FEFA16F" w:rsidR="00DB1AE3" w:rsidRPr="00A330EE" w:rsidRDefault="00DB1AE3" w:rsidP="005C2D0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330EE">
        <w:rPr>
          <w:sz w:val="24"/>
          <w:szCs w:val="24"/>
        </w:rPr>
        <w:t>Funds may be transferred for maximum investment yield among banking inst</w:t>
      </w:r>
      <w:r w:rsidR="0066694F" w:rsidRPr="00A330EE">
        <w:rPr>
          <w:sz w:val="24"/>
          <w:szCs w:val="24"/>
        </w:rPr>
        <w:t>itutions with which EPLS has current depository agreements.</w:t>
      </w:r>
    </w:p>
    <w:p w14:paraId="071113EB" w14:textId="6438B74C" w:rsidR="0066694F" w:rsidRPr="00A330EE" w:rsidRDefault="0066694F" w:rsidP="005C2D0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330EE">
        <w:rPr>
          <w:sz w:val="24"/>
          <w:szCs w:val="24"/>
        </w:rPr>
        <w:t>Funds</w:t>
      </w:r>
      <w:r w:rsidR="00A63E23" w:rsidRPr="00A330EE">
        <w:rPr>
          <w:sz w:val="24"/>
          <w:szCs w:val="24"/>
        </w:rPr>
        <w:t xml:space="preserve"> may be transferred within the same banking institution to various investment accounts.</w:t>
      </w:r>
    </w:p>
    <w:p w14:paraId="17C53696" w14:textId="6922A4BC" w:rsidR="00A63E23" w:rsidRPr="00A330EE" w:rsidRDefault="00A63E23" w:rsidP="005C2D0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330EE">
        <w:rPr>
          <w:sz w:val="24"/>
          <w:szCs w:val="24"/>
        </w:rPr>
        <w:t xml:space="preserve">All interest will be transferred into the respective fund that the investment </w:t>
      </w:r>
      <w:r w:rsidR="001A2C06" w:rsidRPr="00A330EE">
        <w:rPr>
          <w:sz w:val="24"/>
          <w:szCs w:val="24"/>
        </w:rPr>
        <w:t>was made from.</w:t>
      </w:r>
    </w:p>
    <w:p w14:paraId="7116C092" w14:textId="419FCE5E" w:rsidR="001A2C06" w:rsidRDefault="001A2C06" w:rsidP="005C2D0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330EE">
        <w:rPr>
          <w:sz w:val="24"/>
          <w:szCs w:val="24"/>
        </w:rPr>
        <w:t xml:space="preserve">Investments beyond the period of one year cannot be completed without Board </w:t>
      </w:r>
      <w:r w:rsidR="00A330EE" w:rsidRPr="00A330EE">
        <w:rPr>
          <w:sz w:val="24"/>
          <w:szCs w:val="24"/>
        </w:rPr>
        <w:t xml:space="preserve">Approval. </w:t>
      </w:r>
    </w:p>
    <w:p w14:paraId="2ABCC4DD" w14:textId="5CBE871E" w:rsidR="00A330EE" w:rsidRDefault="00990ACE" w:rsidP="00990AC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527007" w14:textId="43812CB0" w:rsidR="00990ACE" w:rsidRDefault="00990ACE" w:rsidP="0018218D">
      <w:pPr>
        <w:spacing w:after="0"/>
        <w:ind w:left="720"/>
        <w:rPr>
          <w:sz w:val="24"/>
          <w:szCs w:val="24"/>
        </w:rPr>
      </w:pPr>
      <w:r w:rsidRPr="0018218D">
        <w:rPr>
          <w:b/>
          <w:bCs/>
          <w:sz w:val="24"/>
          <w:szCs w:val="24"/>
          <w:u w:val="single"/>
        </w:rPr>
        <w:t xml:space="preserve">Resolution # </w:t>
      </w:r>
      <w:r w:rsidR="0018218D" w:rsidRPr="0018218D">
        <w:rPr>
          <w:b/>
          <w:bCs/>
          <w:sz w:val="24"/>
          <w:szCs w:val="24"/>
          <w:u w:val="single"/>
        </w:rPr>
        <w:t>9.21:</w:t>
      </w:r>
      <w:r w:rsidR="0018218D">
        <w:rPr>
          <w:sz w:val="24"/>
          <w:szCs w:val="24"/>
        </w:rPr>
        <w:t xml:space="preserve"> On the motion of Dr. Patricia Schrull, seconded by Debby Kroupa, the board unanimously agreed to allow Fiscal Officer to invest funds for 2021.</w:t>
      </w:r>
    </w:p>
    <w:p w14:paraId="4D9C44D6" w14:textId="7F09AAF7" w:rsidR="0018218D" w:rsidRDefault="0018218D" w:rsidP="0018218D">
      <w:pPr>
        <w:spacing w:after="0"/>
        <w:ind w:left="720"/>
        <w:rPr>
          <w:sz w:val="24"/>
          <w:szCs w:val="24"/>
        </w:rPr>
      </w:pPr>
    </w:p>
    <w:p w14:paraId="30F0D525" w14:textId="71B8E337" w:rsidR="0018218D" w:rsidRPr="00990ACE" w:rsidRDefault="0018218D" w:rsidP="0018218D">
      <w:pPr>
        <w:spacing w:after="0"/>
        <w:ind w:left="720"/>
        <w:rPr>
          <w:sz w:val="24"/>
          <w:szCs w:val="24"/>
        </w:rPr>
      </w:pPr>
      <w:r w:rsidRPr="005A74EE">
        <w:rPr>
          <w:b/>
          <w:bCs/>
          <w:sz w:val="24"/>
          <w:szCs w:val="24"/>
          <w:u w:val="single"/>
        </w:rPr>
        <w:t>Resolution #</w:t>
      </w:r>
      <w:r w:rsidR="00D23E3B" w:rsidRPr="005A74EE">
        <w:rPr>
          <w:b/>
          <w:bCs/>
          <w:sz w:val="24"/>
          <w:szCs w:val="24"/>
          <w:u w:val="single"/>
        </w:rPr>
        <w:t>10.21:</w:t>
      </w:r>
      <w:r w:rsidR="00D23E3B">
        <w:rPr>
          <w:sz w:val="24"/>
          <w:szCs w:val="24"/>
        </w:rPr>
        <w:t xml:space="preserve"> On the motion of Rhonda Smith, seconded by </w:t>
      </w:r>
      <w:r w:rsidR="005A74EE">
        <w:rPr>
          <w:sz w:val="24"/>
          <w:szCs w:val="24"/>
        </w:rPr>
        <w:t xml:space="preserve">Debby Kroupa, the board unanimously agreed to approve the Fiscal Officer’s Report. </w:t>
      </w:r>
    </w:p>
    <w:p w14:paraId="7478A453" w14:textId="698A1DD1" w:rsidR="00944B18" w:rsidRPr="00B12457" w:rsidRDefault="00944B18" w:rsidP="00852CB4">
      <w:pPr>
        <w:spacing w:after="0"/>
        <w:rPr>
          <w:sz w:val="24"/>
          <w:szCs w:val="24"/>
        </w:rPr>
      </w:pPr>
    </w:p>
    <w:p w14:paraId="72A6C300" w14:textId="0C28258C" w:rsidR="00944B18" w:rsidRDefault="00944B18" w:rsidP="00852C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2457">
        <w:rPr>
          <w:b/>
          <w:bCs/>
          <w:sz w:val="24"/>
          <w:szCs w:val="24"/>
        </w:rPr>
        <w:t>Director’s Report:</w:t>
      </w:r>
      <w:r w:rsidRPr="00B12457">
        <w:rPr>
          <w:sz w:val="24"/>
          <w:szCs w:val="24"/>
        </w:rPr>
        <w:t xml:space="preserve">  Ms. Crouse</w:t>
      </w:r>
    </w:p>
    <w:p w14:paraId="7B352B05" w14:textId="41C063BD" w:rsidR="008F1B18" w:rsidRDefault="008F1B18" w:rsidP="008F1B18">
      <w:pPr>
        <w:pStyle w:val="ListParagraph"/>
        <w:spacing w:after="0"/>
        <w:rPr>
          <w:b/>
          <w:bCs/>
          <w:sz w:val="24"/>
          <w:szCs w:val="24"/>
        </w:rPr>
      </w:pPr>
    </w:p>
    <w:p w14:paraId="36EE288A" w14:textId="5DC41CE5" w:rsidR="00944B18" w:rsidRDefault="009D6DDA" w:rsidP="009D6D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Building Update</w:t>
      </w:r>
    </w:p>
    <w:p w14:paraId="47956065" w14:textId="62F5BFC1" w:rsidR="009D6DDA" w:rsidRDefault="00F108CD" w:rsidP="00F108C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Keystone repairs are completed.</w:t>
      </w:r>
    </w:p>
    <w:p w14:paraId="08CA316C" w14:textId="0098A219" w:rsidR="00F108CD" w:rsidRDefault="00F108CD" w:rsidP="00F108C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Central is moving along</w:t>
      </w:r>
      <w:r w:rsidR="003116A9">
        <w:rPr>
          <w:sz w:val="24"/>
          <w:szCs w:val="24"/>
        </w:rPr>
        <w:t>, and on time for substantial completion this summer.</w:t>
      </w:r>
    </w:p>
    <w:p w14:paraId="7A8F59BE" w14:textId="488D9164" w:rsidR="003116A9" w:rsidRDefault="00D77D6E" w:rsidP="00F108C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West </w:t>
      </w:r>
      <w:r w:rsidR="002256BE">
        <w:rPr>
          <w:sz w:val="24"/>
          <w:szCs w:val="24"/>
        </w:rPr>
        <w:t>River:</w:t>
      </w:r>
      <w:r>
        <w:rPr>
          <w:sz w:val="24"/>
          <w:szCs w:val="24"/>
        </w:rPr>
        <w:t xml:space="preserve">  </w:t>
      </w:r>
    </w:p>
    <w:p w14:paraId="4337C3FD" w14:textId="1A8FB142" w:rsidR="002256BE" w:rsidRDefault="00FE1993" w:rsidP="002256BE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radiators</w:t>
      </w:r>
      <w:r w:rsidR="00201F03">
        <w:rPr>
          <w:sz w:val="24"/>
          <w:szCs w:val="24"/>
        </w:rPr>
        <w:t xml:space="preserve"> </w:t>
      </w:r>
      <w:r w:rsidR="00273944">
        <w:rPr>
          <w:sz w:val="24"/>
          <w:szCs w:val="24"/>
        </w:rPr>
        <w:t>and existing</w:t>
      </w:r>
      <w:r>
        <w:rPr>
          <w:sz w:val="24"/>
          <w:szCs w:val="24"/>
        </w:rPr>
        <w:t xml:space="preserve"> children’s shelving</w:t>
      </w:r>
      <w:r w:rsidR="00201F03">
        <w:rPr>
          <w:sz w:val="24"/>
          <w:szCs w:val="24"/>
        </w:rPr>
        <w:t xml:space="preserve"> have been electrostatically</w:t>
      </w:r>
      <w:r w:rsidR="00BD3DEB">
        <w:rPr>
          <w:sz w:val="24"/>
          <w:szCs w:val="24"/>
        </w:rPr>
        <w:t xml:space="preserve"> painted.</w:t>
      </w:r>
    </w:p>
    <w:p w14:paraId="2AACAE8E" w14:textId="4809CA3F" w:rsidR="00BD3DEB" w:rsidRDefault="00BD3DEB" w:rsidP="002256BE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Miller Room and Front Lobby area walls are painted.  Working on second floor</w:t>
      </w:r>
      <w:r w:rsidR="00513D71">
        <w:rPr>
          <w:sz w:val="24"/>
          <w:szCs w:val="24"/>
        </w:rPr>
        <w:t>.</w:t>
      </w:r>
    </w:p>
    <w:p w14:paraId="3AA0A77B" w14:textId="436521E5" w:rsidR="00513D71" w:rsidRDefault="00513D71" w:rsidP="002256BE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Carpet delivery is delayed, which holds up the shelving move</w:t>
      </w:r>
      <w:r w:rsidR="0002671B">
        <w:rPr>
          <w:sz w:val="24"/>
          <w:szCs w:val="24"/>
        </w:rPr>
        <w:t xml:space="preserve"> and the furniture deliveries.</w:t>
      </w:r>
    </w:p>
    <w:p w14:paraId="19D232AC" w14:textId="6618C7B1" w:rsidR="00B72B1D" w:rsidRDefault="007A3539" w:rsidP="002256BE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After carpeting, shelving and desks are in place, staff needs time to get the IT back</w:t>
      </w:r>
      <w:r w:rsidR="00160C29">
        <w:rPr>
          <w:sz w:val="24"/>
          <w:szCs w:val="24"/>
        </w:rPr>
        <w:t xml:space="preserve"> in, re-shelve the collection, move the Ohio Room, move the items that were tempor</w:t>
      </w:r>
      <w:r w:rsidR="00CB3537">
        <w:rPr>
          <w:sz w:val="24"/>
          <w:szCs w:val="24"/>
        </w:rPr>
        <w:t xml:space="preserve">arily off site back to WR, etc.  Once the carpeting is confirmed, I will </w:t>
      </w:r>
      <w:r w:rsidR="00FB5C9A">
        <w:rPr>
          <w:sz w:val="24"/>
          <w:szCs w:val="24"/>
        </w:rPr>
        <w:t>have a better idea for a reopening date.</w:t>
      </w:r>
    </w:p>
    <w:p w14:paraId="3F48F0F9" w14:textId="3871EEF9" w:rsidR="006A3773" w:rsidRDefault="002038E1" w:rsidP="006A377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roofer had the building weather-tight by </w:t>
      </w:r>
      <w:r w:rsidR="009715A7">
        <w:rPr>
          <w:sz w:val="24"/>
          <w:szCs w:val="24"/>
        </w:rPr>
        <w:t>Christmas and</w:t>
      </w:r>
      <w:r>
        <w:rPr>
          <w:sz w:val="24"/>
          <w:szCs w:val="24"/>
        </w:rPr>
        <w:t xml:space="preserve"> will </w:t>
      </w:r>
      <w:r w:rsidR="009715A7">
        <w:rPr>
          <w:sz w:val="24"/>
          <w:szCs w:val="24"/>
        </w:rPr>
        <w:t>install the</w:t>
      </w:r>
      <w:r>
        <w:rPr>
          <w:sz w:val="24"/>
          <w:szCs w:val="24"/>
        </w:rPr>
        <w:t xml:space="preserve"> new sheet metal as weather permits. </w:t>
      </w:r>
    </w:p>
    <w:p w14:paraId="665EFFB2" w14:textId="77777777" w:rsidR="00114916" w:rsidRDefault="00114916" w:rsidP="0096688B">
      <w:pPr>
        <w:pStyle w:val="ListParagraph"/>
        <w:spacing w:after="0"/>
        <w:ind w:left="1800"/>
        <w:rPr>
          <w:sz w:val="24"/>
          <w:szCs w:val="24"/>
        </w:rPr>
      </w:pPr>
    </w:p>
    <w:p w14:paraId="43C7884E" w14:textId="4965EDC2" w:rsidR="002038E1" w:rsidRDefault="009715A7" w:rsidP="009715A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Change in Operations</w:t>
      </w:r>
      <w:r w:rsidR="00114916">
        <w:rPr>
          <w:sz w:val="24"/>
          <w:szCs w:val="24"/>
        </w:rPr>
        <w:t>:</w:t>
      </w:r>
    </w:p>
    <w:p w14:paraId="430DC45F" w14:textId="3526FBC1" w:rsidR="009715A7" w:rsidRDefault="00D64BDD" w:rsidP="00D64B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Effective 1/4/2021, the administrative team </w:t>
      </w:r>
      <w:r w:rsidR="002177AE">
        <w:rPr>
          <w:sz w:val="24"/>
          <w:szCs w:val="24"/>
        </w:rPr>
        <w:t xml:space="preserve">will go from Thursday – Wednesday work week to </w:t>
      </w:r>
      <w:r w:rsidR="00A36C43">
        <w:rPr>
          <w:sz w:val="24"/>
          <w:szCs w:val="24"/>
        </w:rPr>
        <w:t>Sunday – Saturday work week</w:t>
      </w:r>
      <w:r w:rsidR="00620E9F">
        <w:rPr>
          <w:sz w:val="24"/>
          <w:szCs w:val="24"/>
        </w:rPr>
        <w:t>, with payroll still being</w:t>
      </w:r>
      <w:r w:rsidR="001F260D">
        <w:rPr>
          <w:sz w:val="24"/>
          <w:szCs w:val="24"/>
        </w:rPr>
        <w:t xml:space="preserve"> every other Friday </w:t>
      </w:r>
      <w:r w:rsidR="00990F09">
        <w:rPr>
          <w:sz w:val="24"/>
          <w:szCs w:val="24"/>
        </w:rPr>
        <w:t xml:space="preserve">per the Collective </w:t>
      </w:r>
      <w:r w:rsidR="0096688B">
        <w:rPr>
          <w:sz w:val="24"/>
          <w:szCs w:val="24"/>
        </w:rPr>
        <w:t>Bargaining Agreement</w:t>
      </w:r>
      <w:r w:rsidR="00990F09">
        <w:rPr>
          <w:sz w:val="24"/>
          <w:szCs w:val="24"/>
        </w:rPr>
        <w:t xml:space="preserve">. </w:t>
      </w:r>
      <w:r w:rsidR="00EC30E3">
        <w:rPr>
          <w:sz w:val="24"/>
          <w:szCs w:val="24"/>
        </w:rPr>
        <w:t xml:space="preserve"> Fiscal Office can accommodate this change with time sheets being approved electronically by managers and submitted Monday for Friday pay. </w:t>
      </w:r>
    </w:p>
    <w:p w14:paraId="54821D92" w14:textId="08960250" w:rsidR="0096688B" w:rsidRDefault="0096688B" w:rsidP="00D64B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 week for managers changed from 40 hours to 37.5 hours</w:t>
      </w:r>
      <w:r w:rsidR="00FF2A8C">
        <w:rPr>
          <w:sz w:val="24"/>
          <w:szCs w:val="24"/>
        </w:rPr>
        <w:t xml:space="preserve">.  Everyone’s annual wages and benefits are </w:t>
      </w:r>
      <w:r w:rsidR="00782958">
        <w:rPr>
          <w:sz w:val="24"/>
          <w:szCs w:val="24"/>
        </w:rPr>
        <w:t xml:space="preserve">the same and converted them to a </w:t>
      </w:r>
      <w:r w:rsidR="00EC30E3">
        <w:rPr>
          <w:sz w:val="24"/>
          <w:szCs w:val="24"/>
        </w:rPr>
        <w:t>1950-hour</w:t>
      </w:r>
      <w:r w:rsidR="00782958">
        <w:rPr>
          <w:sz w:val="24"/>
          <w:szCs w:val="24"/>
        </w:rPr>
        <w:t xml:space="preserve"> year rather than</w:t>
      </w:r>
      <w:r w:rsidR="00EC30E3">
        <w:rPr>
          <w:sz w:val="24"/>
          <w:szCs w:val="24"/>
        </w:rPr>
        <w:t xml:space="preserve"> a 2080-hour year. This change works comfortably with operations and was made to keep us competitive with other libraries in our market. There is no change in cost due to conversion. </w:t>
      </w:r>
    </w:p>
    <w:p w14:paraId="237638E2" w14:textId="77777777" w:rsidR="00EC30E3" w:rsidRDefault="00EC30E3" w:rsidP="00D64B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Purchased Bamboo to use as HRIS System.  This will permit employees to have a dashboard to track their time and benefits. </w:t>
      </w:r>
    </w:p>
    <w:p w14:paraId="2190E401" w14:textId="77777777" w:rsidR="00EC30E3" w:rsidRDefault="00EC30E3" w:rsidP="00EC30E3">
      <w:pPr>
        <w:spacing w:after="0"/>
        <w:rPr>
          <w:sz w:val="24"/>
          <w:szCs w:val="24"/>
        </w:rPr>
      </w:pPr>
    </w:p>
    <w:p w14:paraId="4F82C8A5" w14:textId="77777777" w:rsidR="00EC30E3" w:rsidRDefault="00EC30E3" w:rsidP="00EC30E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October 31, 2021, I will retire my position as EPLS Director. </w:t>
      </w:r>
    </w:p>
    <w:p w14:paraId="62218208" w14:textId="77777777" w:rsidR="00EC30E3" w:rsidRDefault="00EC30E3" w:rsidP="00EC30E3">
      <w:pPr>
        <w:spacing w:after="0"/>
        <w:rPr>
          <w:sz w:val="24"/>
          <w:szCs w:val="24"/>
        </w:rPr>
      </w:pPr>
    </w:p>
    <w:p w14:paraId="7DE36344" w14:textId="1D89CA77" w:rsidR="00EC30E3" w:rsidRDefault="00EC30E3" w:rsidP="00EC30E3">
      <w:pPr>
        <w:spacing w:after="0"/>
        <w:ind w:left="720"/>
        <w:rPr>
          <w:sz w:val="24"/>
          <w:szCs w:val="24"/>
        </w:rPr>
      </w:pPr>
      <w:r w:rsidRPr="0045189A">
        <w:rPr>
          <w:b/>
          <w:bCs/>
          <w:sz w:val="24"/>
          <w:szCs w:val="24"/>
          <w:u w:val="single"/>
        </w:rPr>
        <w:t xml:space="preserve"> </w:t>
      </w:r>
      <w:r w:rsidR="0098006B" w:rsidRPr="0045189A">
        <w:rPr>
          <w:b/>
          <w:bCs/>
          <w:sz w:val="24"/>
          <w:szCs w:val="24"/>
          <w:u w:val="single"/>
        </w:rPr>
        <w:t>Resolution #11.21:</w:t>
      </w:r>
      <w:r w:rsidR="0098006B" w:rsidRPr="00525F3B">
        <w:rPr>
          <w:sz w:val="24"/>
          <w:szCs w:val="24"/>
          <w:u w:val="single"/>
        </w:rPr>
        <w:t xml:space="preserve"> </w:t>
      </w:r>
      <w:r w:rsidR="0098006B">
        <w:rPr>
          <w:sz w:val="24"/>
          <w:szCs w:val="24"/>
        </w:rPr>
        <w:t xml:space="preserve"> On the motion of </w:t>
      </w:r>
      <w:r w:rsidR="00525F3B">
        <w:rPr>
          <w:sz w:val="24"/>
          <w:szCs w:val="24"/>
        </w:rPr>
        <w:t xml:space="preserve">Debby Kroupa, seconded by Gerald Crum, the board unanimously agreed to approve the Director’s Report. </w:t>
      </w:r>
    </w:p>
    <w:p w14:paraId="4A28EC81" w14:textId="77777777" w:rsidR="00525F3B" w:rsidRPr="00EC30E3" w:rsidRDefault="00525F3B" w:rsidP="00EC30E3">
      <w:pPr>
        <w:spacing w:after="0"/>
        <w:ind w:left="720"/>
        <w:rPr>
          <w:sz w:val="24"/>
          <w:szCs w:val="24"/>
        </w:rPr>
      </w:pPr>
    </w:p>
    <w:p w14:paraId="06F66E32" w14:textId="0496E4A4" w:rsidR="00944B18" w:rsidRPr="00B12457" w:rsidRDefault="00944B18" w:rsidP="00852C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12457">
        <w:rPr>
          <w:b/>
          <w:bCs/>
          <w:sz w:val="24"/>
          <w:szCs w:val="24"/>
        </w:rPr>
        <w:t>President’s Report:</w:t>
      </w:r>
      <w:r w:rsidRPr="00B12457">
        <w:rPr>
          <w:sz w:val="24"/>
          <w:szCs w:val="24"/>
        </w:rPr>
        <w:t xml:space="preserve"> Ms. Whitfield</w:t>
      </w:r>
      <w:r w:rsidR="00525F3B">
        <w:rPr>
          <w:sz w:val="24"/>
          <w:szCs w:val="24"/>
        </w:rPr>
        <w:t xml:space="preserve"> had no report</w:t>
      </w:r>
      <w:r w:rsidR="00D33440">
        <w:rPr>
          <w:sz w:val="24"/>
          <w:szCs w:val="24"/>
        </w:rPr>
        <w:t>.</w:t>
      </w:r>
      <w:r w:rsidR="001062F8">
        <w:rPr>
          <w:sz w:val="24"/>
          <w:szCs w:val="24"/>
        </w:rPr>
        <w:t xml:space="preserve"> </w:t>
      </w:r>
    </w:p>
    <w:p w14:paraId="0C52EA96" w14:textId="77777777" w:rsidR="00944B18" w:rsidRPr="00B12457" w:rsidRDefault="00944B18" w:rsidP="00852CB4">
      <w:pPr>
        <w:pStyle w:val="ListParagraph"/>
        <w:spacing w:after="0"/>
        <w:rPr>
          <w:sz w:val="24"/>
          <w:szCs w:val="24"/>
        </w:rPr>
      </w:pPr>
    </w:p>
    <w:p w14:paraId="7E5B36D1" w14:textId="2C5869E3" w:rsidR="00944B18" w:rsidRPr="00B12457" w:rsidRDefault="00944B18" w:rsidP="00852CB4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 xml:space="preserve">Committee Reports: </w:t>
      </w:r>
    </w:p>
    <w:p w14:paraId="5CC9471A" w14:textId="278960A6" w:rsidR="00944B18" w:rsidRPr="00B12457" w:rsidRDefault="00944B18" w:rsidP="00852CB4">
      <w:pPr>
        <w:pStyle w:val="ListParagraph"/>
        <w:spacing w:after="0"/>
        <w:ind w:left="2160"/>
        <w:rPr>
          <w:sz w:val="24"/>
          <w:szCs w:val="24"/>
        </w:rPr>
      </w:pPr>
      <w:r w:rsidRPr="0045189A">
        <w:rPr>
          <w:b/>
          <w:bCs/>
          <w:sz w:val="24"/>
          <w:szCs w:val="24"/>
        </w:rPr>
        <w:t>Friends of EPLS</w:t>
      </w:r>
      <w:r w:rsidR="008A7D8F" w:rsidRPr="0045189A">
        <w:rPr>
          <w:b/>
          <w:bCs/>
          <w:sz w:val="24"/>
          <w:szCs w:val="24"/>
        </w:rPr>
        <w:t>:</w:t>
      </w:r>
      <w:r w:rsidR="008A7D8F">
        <w:rPr>
          <w:sz w:val="24"/>
          <w:szCs w:val="24"/>
        </w:rPr>
        <w:t xml:space="preserve"> </w:t>
      </w:r>
      <w:r w:rsidR="0045189A">
        <w:rPr>
          <w:sz w:val="24"/>
          <w:szCs w:val="24"/>
        </w:rPr>
        <w:t>Lyn Crouse spoke of behalf</w:t>
      </w:r>
      <w:r w:rsidR="00F80856">
        <w:rPr>
          <w:sz w:val="24"/>
          <w:szCs w:val="24"/>
        </w:rPr>
        <w:t>, the EPLS Friends h</w:t>
      </w:r>
      <w:r w:rsidR="008A7D8F">
        <w:rPr>
          <w:sz w:val="24"/>
          <w:szCs w:val="24"/>
        </w:rPr>
        <w:t>ad</w:t>
      </w:r>
      <w:r w:rsidR="00F80856">
        <w:rPr>
          <w:sz w:val="24"/>
          <w:szCs w:val="24"/>
        </w:rPr>
        <w:t xml:space="preserve"> a</w:t>
      </w:r>
      <w:r w:rsidR="008A7D8F">
        <w:rPr>
          <w:sz w:val="24"/>
          <w:szCs w:val="24"/>
        </w:rPr>
        <w:t xml:space="preserve"> budget meeting</w:t>
      </w:r>
      <w:r w:rsidR="00BE20BE">
        <w:rPr>
          <w:sz w:val="24"/>
          <w:szCs w:val="24"/>
        </w:rPr>
        <w:t xml:space="preserve"> and discussed what activities to do in 2021</w:t>
      </w:r>
      <w:r w:rsidR="0045189A">
        <w:rPr>
          <w:sz w:val="24"/>
          <w:szCs w:val="24"/>
        </w:rPr>
        <w:t>.</w:t>
      </w:r>
    </w:p>
    <w:p w14:paraId="4DC858E8" w14:textId="09416B0D" w:rsidR="00944B18" w:rsidRPr="00B12457" w:rsidRDefault="00944B18" w:rsidP="00852CB4">
      <w:pPr>
        <w:pStyle w:val="ListParagraph"/>
        <w:spacing w:after="0"/>
        <w:ind w:left="2160"/>
        <w:rPr>
          <w:sz w:val="24"/>
          <w:szCs w:val="24"/>
        </w:rPr>
      </w:pPr>
      <w:r w:rsidRPr="0045189A">
        <w:rPr>
          <w:b/>
          <w:bCs/>
          <w:sz w:val="24"/>
          <w:szCs w:val="24"/>
        </w:rPr>
        <w:t>Friends of EPLS Keystone</w:t>
      </w:r>
      <w:r w:rsidR="0045189A" w:rsidRPr="0045189A">
        <w:rPr>
          <w:b/>
          <w:bCs/>
          <w:sz w:val="24"/>
          <w:szCs w:val="24"/>
        </w:rPr>
        <w:t>:</w:t>
      </w:r>
      <w:r w:rsidR="0045189A">
        <w:rPr>
          <w:sz w:val="24"/>
          <w:szCs w:val="24"/>
        </w:rPr>
        <w:t xml:space="preserve"> </w:t>
      </w:r>
      <w:r w:rsidR="00F80856">
        <w:rPr>
          <w:sz w:val="24"/>
          <w:szCs w:val="24"/>
        </w:rPr>
        <w:t xml:space="preserve">Lyn Crouse spoke on behalf, </w:t>
      </w:r>
      <w:r w:rsidR="005E26E0">
        <w:rPr>
          <w:sz w:val="24"/>
          <w:szCs w:val="24"/>
        </w:rPr>
        <w:t>EPLS Keystone Friends h</w:t>
      </w:r>
      <w:r w:rsidR="0045189A">
        <w:rPr>
          <w:sz w:val="24"/>
          <w:szCs w:val="24"/>
        </w:rPr>
        <w:t xml:space="preserve">ad </w:t>
      </w:r>
      <w:r w:rsidR="005E26E0">
        <w:rPr>
          <w:sz w:val="24"/>
          <w:szCs w:val="24"/>
        </w:rPr>
        <w:t xml:space="preserve">a </w:t>
      </w:r>
      <w:r w:rsidR="0045189A">
        <w:rPr>
          <w:sz w:val="24"/>
          <w:szCs w:val="24"/>
        </w:rPr>
        <w:t>budget meeting and approved budget for 2021.</w:t>
      </w:r>
    </w:p>
    <w:p w14:paraId="76D6A5E8" w14:textId="4E5BF9E5" w:rsidR="00944B18" w:rsidRPr="005E26E0" w:rsidRDefault="00944B18" w:rsidP="00852CB4">
      <w:pPr>
        <w:pStyle w:val="ListParagraph"/>
        <w:spacing w:after="0"/>
        <w:ind w:left="2160"/>
        <w:rPr>
          <w:sz w:val="24"/>
          <w:szCs w:val="24"/>
        </w:rPr>
      </w:pPr>
      <w:r w:rsidRPr="0045189A">
        <w:rPr>
          <w:b/>
          <w:bCs/>
          <w:sz w:val="24"/>
          <w:szCs w:val="24"/>
        </w:rPr>
        <w:t>Elyria Public Library Foundation</w:t>
      </w:r>
      <w:r w:rsidR="0045189A" w:rsidRPr="0045189A">
        <w:rPr>
          <w:b/>
          <w:bCs/>
          <w:sz w:val="24"/>
          <w:szCs w:val="24"/>
        </w:rPr>
        <w:t xml:space="preserve">: </w:t>
      </w:r>
      <w:r w:rsidR="005E26E0">
        <w:rPr>
          <w:sz w:val="24"/>
          <w:szCs w:val="24"/>
        </w:rPr>
        <w:t xml:space="preserve">Rhonda Smith spoke on behalf, EPL Foundation has </w:t>
      </w:r>
      <w:r w:rsidR="00544E37">
        <w:rPr>
          <w:sz w:val="24"/>
          <w:szCs w:val="24"/>
        </w:rPr>
        <w:t>its</w:t>
      </w:r>
      <w:r w:rsidR="005E26E0">
        <w:rPr>
          <w:sz w:val="24"/>
          <w:szCs w:val="24"/>
        </w:rPr>
        <w:t xml:space="preserve"> annual appeal out, donation</w:t>
      </w:r>
      <w:r w:rsidR="009A4B77">
        <w:rPr>
          <w:sz w:val="24"/>
          <w:szCs w:val="24"/>
        </w:rPr>
        <w:t>s</w:t>
      </w:r>
      <w:r w:rsidR="005E26E0">
        <w:rPr>
          <w:sz w:val="24"/>
          <w:szCs w:val="24"/>
        </w:rPr>
        <w:t xml:space="preserve"> </w:t>
      </w:r>
      <w:r w:rsidR="009A4B77">
        <w:rPr>
          <w:sz w:val="24"/>
          <w:szCs w:val="24"/>
        </w:rPr>
        <w:t>are</w:t>
      </w:r>
      <w:r w:rsidR="005E26E0">
        <w:rPr>
          <w:sz w:val="24"/>
          <w:szCs w:val="24"/>
        </w:rPr>
        <w:t xml:space="preserve"> going well.  Reminded everyone to make their donation and commented how </w:t>
      </w:r>
      <w:r w:rsidR="00544E37">
        <w:rPr>
          <w:sz w:val="24"/>
          <w:szCs w:val="24"/>
        </w:rPr>
        <w:t>nice t</w:t>
      </w:r>
      <w:r w:rsidR="005E26E0">
        <w:rPr>
          <w:sz w:val="24"/>
          <w:szCs w:val="24"/>
        </w:rPr>
        <w:t xml:space="preserve">he Christmas Tree </w:t>
      </w:r>
      <w:r w:rsidR="00C74920">
        <w:rPr>
          <w:sz w:val="24"/>
          <w:szCs w:val="24"/>
        </w:rPr>
        <w:t>outside</w:t>
      </w:r>
      <w:r w:rsidR="005E26E0">
        <w:rPr>
          <w:sz w:val="24"/>
          <w:szCs w:val="24"/>
        </w:rPr>
        <w:t xml:space="preserve"> and </w:t>
      </w:r>
      <w:r w:rsidR="009A4B77">
        <w:rPr>
          <w:sz w:val="24"/>
          <w:szCs w:val="24"/>
        </w:rPr>
        <w:t xml:space="preserve">the </w:t>
      </w:r>
      <w:r w:rsidR="005E26E0">
        <w:rPr>
          <w:sz w:val="24"/>
          <w:szCs w:val="24"/>
        </w:rPr>
        <w:t>new building for the Keystone Branch</w:t>
      </w:r>
      <w:r w:rsidR="009A4B77">
        <w:rPr>
          <w:sz w:val="24"/>
          <w:szCs w:val="24"/>
        </w:rPr>
        <w:t xml:space="preserve"> is appreciated. </w:t>
      </w:r>
    </w:p>
    <w:p w14:paraId="4531D2D9" w14:textId="5282A8D8" w:rsidR="00944B18" w:rsidRDefault="00944B18" w:rsidP="00852CB4">
      <w:pPr>
        <w:pStyle w:val="ListParagraph"/>
        <w:spacing w:after="0"/>
        <w:ind w:left="2160"/>
        <w:rPr>
          <w:sz w:val="24"/>
          <w:szCs w:val="24"/>
        </w:rPr>
      </w:pPr>
      <w:r w:rsidRPr="00B12457">
        <w:rPr>
          <w:sz w:val="24"/>
          <w:szCs w:val="24"/>
        </w:rPr>
        <w:t>AD HOC Committee</w:t>
      </w:r>
      <w:r w:rsidR="00EF3559">
        <w:rPr>
          <w:sz w:val="24"/>
          <w:szCs w:val="24"/>
        </w:rPr>
        <w:t>: none</w:t>
      </w:r>
    </w:p>
    <w:p w14:paraId="799435AB" w14:textId="7058FDAC" w:rsidR="005101EB" w:rsidRDefault="005101EB" w:rsidP="005101EB">
      <w:pPr>
        <w:spacing w:after="0"/>
        <w:rPr>
          <w:sz w:val="24"/>
          <w:szCs w:val="24"/>
        </w:rPr>
      </w:pPr>
    </w:p>
    <w:p w14:paraId="21089C22" w14:textId="5B9B889A" w:rsidR="005101EB" w:rsidRPr="005101EB" w:rsidRDefault="005101EB" w:rsidP="00D33440">
      <w:pPr>
        <w:spacing w:after="0"/>
        <w:ind w:left="720"/>
        <w:rPr>
          <w:sz w:val="24"/>
          <w:szCs w:val="24"/>
        </w:rPr>
      </w:pPr>
      <w:r w:rsidRPr="00D33440">
        <w:rPr>
          <w:b/>
          <w:bCs/>
          <w:sz w:val="24"/>
          <w:szCs w:val="24"/>
          <w:u w:val="single"/>
        </w:rPr>
        <w:t>Resolution #12.21:</w:t>
      </w:r>
      <w:r>
        <w:rPr>
          <w:sz w:val="24"/>
          <w:szCs w:val="24"/>
        </w:rPr>
        <w:t xml:space="preserve"> On the motion of </w:t>
      </w:r>
      <w:r w:rsidR="00D33440">
        <w:rPr>
          <w:sz w:val="24"/>
          <w:szCs w:val="24"/>
        </w:rPr>
        <w:t xml:space="preserve">Rhonda Smith, seconded by Dr. Patricia Schrull, the board unanimously agreed to approve the Committee Reports. </w:t>
      </w:r>
    </w:p>
    <w:p w14:paraId="4AA893FC" w14:textId="77777777" w:rsidR="00944B18" w:rsidRPr="00B12457" w:rsidRDefault="00944B18" w:rsidP="00852CB4">
      <w:pPr>
        <w:pStyle w:val="ListParagraph"/>
        <w:spacing w:after="0"/>
        <w:ind w:left="2160"/>
        <w:rPr>
          <w:sz w:val="24"/>
          <w:szCs w:val="24"/>
        </w:rPr>
      </w:pPr>
    </w:p>
    <w:p w14:paraId="56E2FB23" w14:textId="1F73961B" w:rsidR="00944B18" w:rsidRPr="00B12457" w:rsidRDefault="00944B18" w:rsidP="00852CB4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>Old Business:</w:t>
      </w:r>
      <w:r w:rsidR="00356528">
        <w:rPr>
          <w:b/>
          <w:bCs/>
          <w:sz w:val="24"/>
          <w:szCs w:val="24"/>
        </w:rPr>
        <w:t xml:space="preserve"> </w:t>
      </w:r>
      <w:r w:rsidR="00356528">
        <w:rPr>
          <w:sz w:val="24"/>
          <w:szCs w:val="24"/>
        </w:rPr>
        <w:t>None</w:t>
      </w:r>
    </w:p>
    <w:p w14:paraId="0BAC2E1C" w14:textId="75DDB13A" w:rsidR="00944B18" w:rsidRPr="00B12457" w:rsidRDefault="00944B18" w:rsidP="00852CB4">
      <w:pPr>
        <w:spacing w:after="0"/>
        <w:ind w:left="360"/>
        <w:rPr>
          <w:sz w:val="24"/>
          <w:szCs w:val="24"/>
        </w:rPr>
      </w:pPr>
    </w:p>
    <w:p w14:paraId="54E4F14F" w14:textId="4397A79F" w:rsidR="00944B18" w:rsidRPr="00B12457" w:rsidRDefault="00944B18" w:rsidP="00852CB4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>New Business:</w:t>
      </w:r>
    </w:p>
    <w:p w14:paraId="0B2E55DC" w14:textId="20E91818" w:rsidR="00944B18" w:rsidRDefault="002D3789" w:rsidP="00852CB4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Disposal of property at 320 Washington Ave., </w:t>
      </w:r>
      <w:r w:rsidR="00356528">
        <w:rPr>
          <w:sz w:val="24"/>
          <w:szCs w:val="24"/>
        </w:rPr>
        <w:t>Elyria,</w:t>
      </w:r>
      <w:r>
        <w:rPr>
          <w:sz w:val="24"/>
          <w:szCs w:val="24"/>
        </w:rPr>
        <w:t xml:space="preserve"> OH 44035</w:t>
      </w:r>
    </w:p>
    <w:p w14:paraId="294E0C4A" w14:textId="312AF44E" w:rsidR="00356528" w:rsidRDefault="00356528" w:rsidP="00356528">
      <w:pPr>
        <w:pStyle w:val="ListParagraph"/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With the anticipated fall opening of the new Central Branch, disposal of the existing branch building should commence.  Listing it for sale with a commercial realtor is the appropriate first step. Jim </w:t>
      </w:r>
      <w:proofErr w:type="spellStart"/>
      <w:r>
        <w:rPr>
          <w:sz w:val="24"/>
          <w:szCs w:val="24"/>
        </w:rPr>
        <w:t>Vanco</w:t>
      </w:r>
      <w:proofErr w:type="spellEnd"/>
      <w:r>
        <w:rPr>
          <w:sz w:val="24"/>
          <w:szCs w:val="24"/>
        </w:rPr>
        <w:t xml:space="preserve"> is an experienced commercial real estate broker, with ties to the Elyria Community.</w:t>
      </w:r>
    </w:p>
    <w:p w14:paraId="39738985" w14:textId="77CB0A74" w:rsidR="00356528" w:rsidRDefault="00356528" w:rsidP="0035652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514548B" w14:textId="7A9BAD43" w:rsidR="000B084F" w:rsidRPr="00356528" w:rsidRDefault="00356528" w:rsidP="00104EB8">
      <w:pPr>
        <w:spacing w:after="0"/>
        <w:ind w:left="720"/>
        <w:rPr>
          <w:sz w:val="24"/>
          <w:szCs w:val="24"/>
        </w:rPr>
      </w:pPr>
      <w:r w:rsidRPr="00356528">
        <w:rPr>
          <w:b/>
          <w:bCs/>
          <w:sz w:val="24"/>
          <w:szCs w:val="24"/>
          <w:u w:val="single"/>
        </w:rPr>
        <w:t xml:space="preserve">Resolution #13.21: </w:t>
      </w:r>
      <w:r>
        <w:rPr>
          <w:sz w:val="24"/>
          <w:szCs w:val="24"/>
        </w:rPr>
        <w:t xml:space="preserve"> </w:t>
      </w:r>
      <w:r w:rsidR="00A51DD1">
        <w:rPr>
          <w:sz w:val="24"/>
          <w:szCs w:val="24"/>
        </w:rPr>
        <w:t>O</w:t>
      </w:r>
      <w:r>
        <w:rPr>
          <w:sz w:val="24"/>
          <w:szCs w:val="24"/>
        </w:rPr>
        <w:t xml:space="preserve">n the motion of Dr. Patricia Schrull, seconded by Rhonda Smith, the board unanimously agreed to approve listing 320 Washington Avenue, Elyria with </w:t>
      </w:r>
      <w:proofErr w:type="spellStart"/>
      <w:r>
        <w:rPr>
          <w:sz w:val="24"/>
          <w:szCs w:val="24"/>
        </w:rPr>
        <w:t>Vanco</w:t>
      </w:r>
      <w:proofErr w:type="spellEnd"/>
      <w:r>
        <w:rPr>
          <w:sz w:val="24"/>
          <w:szCs w:val="24"/>
        </w:rPr>
        <w:t xml:space="preserve"> Realty at a commission of 6% for a 9-month period.  </w:t>
      </w:r>
    </w:p>
    <w:p w14:paraId="0C94051D" w14:textId="77777777" w:rsidR="00944B18" w:rsidRPr="00B12457" w:rsidRDefault="00944B18" w:rsidP="00852CB4">
      <w:pPr>
        <w:pStyle w:val="ListParagraph"/>
        <w:spacing w:after="0"/>
        <w:ind w:left="1440"/>
        <w:rPr>
          <w:sz w:val="24"/>
          <w:szCs w:val="24"/>
        </w:rPr>
      </w:pPr>
    </w:p>
    <w:p w14:paraId="2C065D19" w14:textId="2081DCF6" w:rsidR="00944B18" w:rsidRPr="00B12457" w:rsidRDefault="00944B18" w:rsidP="00852CB4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>Executive Session:</w:t>
      </w:r>
      <w:r w:rsidR="00A51DD1">
        <w:rPr>
          <w:b/>
          <w:bCs/>
          <w:sz w:val="24"/>
          <w:szCs w:val="24"/>
        </w:rPr>
        <w:t xml:space="preserve"> </w:t>
      </w:r>
      <w:r w:rsidR="00A51DD1" w:rsidRPr="00A51DD1">
        <w:rPr>
          <w:sz w:val="24"/>
          <w:szCs w:val="24"/>
        </w:rPr>
        <w:t>none</w:t>
      </w:r>
    </w:p>
    <w:p w14:paraId="074E96CB" w14:textId="782E9800" w:rsidR="00944B18" w:rsidRPr="00B12457" w:rsidRDefault="00944B18" w:rsidP="00852CB4">
      <w:pPr>
        <w:spacing w:after="0"/>
        <w:rPr>
          <w:sz w:val="24"/>
          <w:szCs w:val="24"/>
        </w:rPr>
      </w:pPr>
    </w:p>
    <w:p w14:paraId="2E8A2F10" w14:textId="310694AC" w:rsidR="00944B18" w:rsidRDefault="00944B18" w:rsidP="00852CB4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B12457">
        <w:rPr>
          <w:b/>
          <w:bCs/>
          <w:sz w:val="24"/>
          <w:szCs w:val="24"/>
        </w:rPr>
        <w:t>Adjournment</w:t>
      </w:r>
      <w:r w:rsidR="00B12457">
        <w:rPr>
          <w:b/>
          <w:bCs/>
          <w:sz w:val="24"/>
          <w:szCs w:val="24"/>
        </w:rPr>
        <w:t>:</w:t>
      </w:r>
    </w:p>
    <w:p w14:paraId="76B793B2" w14:textId="77777777" w:rsidR="00A51DD1" w:rsidRPr="00A51DD1" w:rsidRDefault="00A51DD1" w:rsidP="00A51DD1">
      <w:pPr>
        <w:pStyle w:val="ListParagraph"/>
        <w:rPr>
          <w:b/>
          <w:bCs/>
          <w:sz w:val="24"/>
          <w:szCs w:val="24"/>
        </w:rPr>
      </w:pPr>
    </w:p>
    <w:p w14:paraId="64825303" w14:textId="1DB54EFE" w:rsidR="00A51DD1" w:rsidRDefault="00A51DD1" w:rsidP="00A51DD1">
      <w:pPr>
        <w:pStyle w:val="ListParagraph"/>
        <w:spacing w:after="0"/>
        <w:rPr>
          <w:sz w:val="24"/>
          <w:szCs w:val="24"/>
        </w:rPr>
      </w:pPr>
      <w:r w:rsidRPr="00A51DD1">
        <w:rPr>
          <w:b/>
          <w:bCs/>
          <w:sz w:val="24"/>
          <w:szCs w:val="24"/>
          <w:u w:val="single"/>
        </w:rPr>
        <w:t xml:space="preserve">Resolution #14.21: </w:t>
      </w:r>
      <w:r>
        <w:rPr>
          <w:sz w:val="24"/>
          <w:szCs w:val="24"/>
        </w:rPr>
        <w:t xml:space="preserve"> On the motion of </w:t>
      </w:r>
      <w:r w:rsidR="002F1CED">
        <w:rPr>
          <w:sz w:val="24"/>
          <w:szCs w:val="24"/>
        </w:rPr>
        <w:t>Gerald Crum, seconded by Ray Armstrong Jr., the board unanimously agreed to adjourn</w:t>
      </w:r>
      <w:r w:rsidR="004D2BBE">
        <w:rPr>
          <w:sz w:val="24"/>
          <w:szCs w:val="24"/>
        </w:rPr>
        <w:t xml:space="preserve"> at 6:47pm.</w:t>
      </w:r>
    </w:p>
    <w:p w14:paraId="4FA41B66" w14:textId="65BBE993" w:rsidR="004D2BBE" w:rsidRDefault="004D2BBE" w:rsidP="00A51DD1">
      <w:pPr>
        <w:pStyle w:val="ListParagraph"/>
        <w:spacing w:after="0"/>
        <w:rPr>
          <w:sz w:val="24"/>
          <w:szCs w:val="24"/>
        </w:rPr>
      </w:pPr>
    </w:p>
    <w:p w14:paraId="74FC9E37" w14:textId="1A4EA0D0" w:rsidR="004D2BBE" w:rsidRDefault="004D2BBE" w:rsidP="00A51DD1">
      <w:pPr>
        <w:pStyle w:val="ListParagraph"/>
        <w:spacing w:after="0"/>
        <w:rPr>
          <w:sz w:val="24"/>
          <w:szCs w:val="24"/>
        </w:rPr>
      </w:pPr>
    </w:p>
    <w:p w14:paraId="557C16B7" w14:textId="32E2D08D" w:rsidR="004D2BBE" w:rsidRDefault="004952F5" w:rsidP="00A51DD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meeting will be </w:t>
      </w:r>
      <w:r w:rsidR="007A2FBF">
        <w:rPr>
          <w:sz w:val="24"/>
          <w:szCs w:val="24"/>
        </w:rPr>
        <w:t xml:space="preserve">on Monday, </w:t>
      </w:r>
      <w:r w:rsidR="00F816F4">
        <w:rPr>
          <w:sz w:val="24"/>
          <w:szCs w:val="24"/>
        </w:rPr>
        <w:t>February</w:t>
      </w:r>
      <w:r w:rsidR="007A2FBF">
        <w:rPr>
          <w:sz w:val="24"/>
          <w:szCs w:val="24"/>
        </w:rPr>
        <w:t xml:space="preserve"> 8</w:t>
      </w:r>
      <w:r w:rsidR="001D7547">
        <w:rPr>
          <w:sz w:val="24"/>
          <w:szCs w:val="24"/>
        </w:rPr>
        <w:t>, 2021 at 6:00pm.</w:t>
      </w:r>
    </w:p>
    <w:p w14:paraId="2C6586D5" w14:textId="57AAACD2" w:rsidR="00F816F4" w:rsidRDefault="00F816F4" w:rsidP="00F816F4">
      <w:pPr>
        <w:spacing w:after="0"/>
        <w:rPr>
          <w:sz w:val="24"/>
          <w:szCs w:val="24"/>
        </w:rPr>
      </w:pPr>
    </w:p>
    <w:p w14:paraId="49B4E907" w14:textId="3C5C8B3C" w:rsidR="00F816F4" w:rsidRDefault="00F816F4" w:rsidP="00F816F4">
      <w:pPr>
        <w:spacing w:after="0"/>
        <w:rPr>
          <w:sz w:val="24"/>
          <w:szCs w:val="24"/>
        </w:rPr>
      </w:pPr>
    </w:p>
    <w:p w14:paraId="45564088" w14:textId="284B7F44" w:rsidR="00F816F4" w:rsidRDefault="00F816F4" w:rsidP="00F816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approved </w:t>
      </w:r>
      <w:r w:rsidR="00AF3ADC">
        <w:rPr>
          <w:sz w:val="24"/>
          <w:szCs w:val="24"/>
        </w:rPr>
        <w:t>for Annual, January, and Special January</w:t>
      </w:r>
      <w:r w:rsidR="002D1A1A">
        <w:rPr>
          <w:sz w:val="24"/>
          <w:szCs w:val="24"/>
        </w:rPr>
        <w:t xml:space="preserve"> Meetings </w:t>
      </w:r>
      <w:r>
        <w:rPr>
          <w:sz w:val="24"/>
          <w:szCs w:val="24"/>
        </w:rPr>
        <w:t xml:space="preserve">as submitted at </w:t>
      </w:r>
      <w:r w:rsidR="002F4A03">
        <w:rPr>
          <w:sz w:val="24"/>
          <w:szCs w:val="24"/>
        </w:rPr>
        <w:t xml:space="preserve">the February 8, 2021 Board meeting. </w:t>
      </w:r>
    </w:p>
    <w:p w14:paraId="62169A56" w14:textId="182BBA53" w:rsidR="002F4A03" w:rsidRDefault="002F4A03" w:rsidP="00F816F4">
      <w:pPr>
        <w:spacing w:after="0"/>
        <w:rPr>
          <w:sz w:val="24"/>
          <w:szCs w:val="24"/>
        </w:rPr>
      </w:pPr>
    </w:p>
    <w:p w14:paraId="6097B6E6" w14:textId="375090F6" w:rsidR="002F4A03" w:rsidRDefault="002F4A03" w:rsidP="00F816F4">
      <w:pPr>
        <w:spacing w:after="0"/>
        <w:rPr>
          <w:sz w:val="24"/>
          <w:szCs w:val="24"/>
        </w:rPr>
      </w:pPr>
    </w:p>
    <w:p w14:paraId="28D60D6D" w14:textId="36CDE331" w:rsidR="002F4A03" w:rsidRDefault="002F4A03" w:rsidP="00F816F4">
      <w:pPr>
        <w:spacing w:after="0"/>
        <w:rPr>
          <w:sz w:val="24"/>
          <w:szCs w:val="24"/>
        </w:rPr>
      </w:pPr>
    </w:p>
    <w:p w14:paraId="1391AB6A" w14:textId="69B15EC9" w:rsidR="002F4A03" w:rsidRDefault="002F4A03" w:rsidP="00F816F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548E3DF4" w14:textId="5D8179A4" w:rsidR="002F4A03" w:rsidRDefault="002F4A03" w:rsidP="00F816F4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</w:p>
    <w:p w14:paraId="4B246A95" w14:textId="4F19C672" w:rsidR="002F4A03" w:rsidRDefault="002F4A03" w:rsidP="00F816F4">
      <w:pPr>
        <w:spacing w:after="0"/>
        <w:rPr>
          <w:sz w:val="24"/>
          <w:szCs w:val="24"/>
        </w:rPr>
      </w:pPr>
    </w:p>
    <w:p w14:paraId="2ADEE7F8" w14:textId="4475E5CB" w:rsidR="002F4A03" w:rsidRDefault="002F4A03" w:rsidP="00F816F4">
      <w:pPr>
        <w:spacing w:after="0"/>
        <w:rPr>
          <w:sz w:val="24"/>
          <w:szCs w:val="24"/>
        </w:rPr>
      </w:pPr>
    </w:p>
    <w:p w14:paraId="523A3889" w14:textId="07D8036C" w:rsidR="00944B18" w:rsidRPr="00B12457" w:rsidRDefault="007A5CFD" w:rsidP="004D5B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(RLD)  </w:t>
      </w:r>
    </w:p>
    <w:p w14:paraId="283B22B3" w14:textId="42C21FEB" w:rsidR="00AA1679" w:rsidRPr="00B12457" w:rsidRDefault="00AA1679" w:rsidP="00852CB4">
      <w:pPr>
        <w:pStyle w:val="ListParagraph"/>
        <w:spacing w:after="0"/>
        <w:ind w:left="1440"/>
        <w:rPr>
          <w:sz w:val="24"/>
          <w:szCs w:val="24"/>
        </w:rPr>
      </w:pPr>
    </w:p>
    <w:sectPr w:rsidR="00AA1679" w:rsidRPr="00B12457" w:rsidSect="00093A0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C68A1"/>
    <w:multiLevelType w:val="hybridMultilevel"/>
    <w:tmpl w:val="ECA63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0353"/>
    <w:multiLevelType w:val="hybridMultilevel"/>
    <w:tmpl w:val="AB52F61A"/>
    <w:lvl w:ilvl="0" w:tplc="1FA456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BAB7D6F"/>
    <w:multiLevelType w:val="hybridMultilevel"/>
    <w:tmpl w:val="9B92D1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6A472A"/>
    <w:multiLevelType w:val="hybridMultilevel"/>
    <w:tmpl w:val="9232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11E1F"/>
    <w:multiLevelType w:val="hybridMultilevel"/>
    <w:tmpl w:val="689213B8"/>
    <w:lvl w:ilvl="0" w:tplc="D88AC4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94F3D62"/>
    <w:multiLevelType w:val="hybridMultilevel"/>
    <w:tmpl w:val="2BB4FB6A"/>
    <w:lvl w:ilvl="0" w:tplc="89E8EE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79"/>
    <w:rsid w:val="0001229E"/>
    <w:rsid w:val="00012535"/>
    <w:rsid w:val="00023654"/>
    <w:rsid w:val="0002671B"/>
    <w:rsid w:val="00027A7B"/>
    <w:rsid w:val="00033AC4"/>
    <w:rsid w:val="00072ABF"/>
    <w:rsid w:val="000733B2"/>
    <w:rsid w:val="00073C07"/>
    <w:rsid w:val="00083F43"/>
    <w:rsid w:val="00093A0D"/>
    <w:rsid w:val="000B084F"/>
    <w:rsid w:val="000B21FC"/>
    <w:rsid w:val="00104EB8"/>
    <w:rsid w:val="001062F8"/>
    <w:rsid w:val="00107A87"/>
    <w:rsid w:val="00114916"/>
    <w:rsid w:val="00147094"/>
    <w:rsid w:val="00150B8F"/>
    <w:rsid w:val="00160C29"/>
    <w:rsid w:val="00172516"/>
    <w:rsid w:val="0018218D"/>
    <w:rsid w:val="001A2C06"/>
    <w:rsid w:val="001B0753"/>
    <w:rsid w:val="001D7547"/>
    <w:rsid w:val="001E20CA"/>
    <w:rsid w:val="001E22DB"/>
    <w:rsid w:val="001F260D"/>
    <w:rsid w:val="00201F03"/>
    <w:rsid w:val="002038E1"/>
    <w:rsid w:val="002177AE"/>
    <w:rsid w:val="002256BE"/>
    <w:rsid w:val="00234B23"/>
    <w:rsid w:val="002548E7"/>
    <w:rsid w:val="00273944"/>
    <w:rsid w:val="00284C37"/>
    <w:rsid w:val="002C2EDB"/>
    <w:rsid w:val="002D1A1A"/>
    <w:rsid w:val="002D21C3"/>
    <w:rsid w:val="002D3789"/>
    <w:rsid w:val="002F1CED"/>
    <w:rsid w:val="002F4A03"/>
    <w:rsid w:val="003116A9"/>
    <w:rsid w:val="003124BF"/>
    <w:rsid w:val="003130C2"/>
    <w:rsid w:val="0032457F"/>
    <w:rsid w:val="00345131"/>
    <w:rsid w:val="0035567E"/>
    <w:rsid w:val="003556DE"/>
    <w:rsid w:val="00356528"/>
    <w:rsid w:val="003748FD"/>
    <w:rsid w:val="003A077A"/>
    <w:rsid w:val="003C72CA"/>
    <w:rsid w:val="003D193B"/>
    <w:rsid w:val="003D21F7"/>
    <w:rsid w:val="003D425F"/>
    <w:rsid w:val="003E72C2"/>
    <w:rsid w:val="00417343"/>
    <w:rsid w:val="004427AC"/>
    <w:rsid w:val="00447B4B"/>
    <w:rsid w:val="0045189A"/>
    <w:rsid w:val="004520A0"/>
    <w:rsid w:val="00471935"/>
    <w:rsid w:val="0048453E"/>
    <w:rsid w:val="004952F5"/>
    <w:rsid w:val="004B251D"/>
    <w:rsid w:val="004B2E4B"/>
    <w:rsid w:val="004B3BF3"/>
    <w:rsid w:val="004D2BBE"/>
    <w:rsid w:val="004D5B98"/>
    <w:rsid w:val="004D717C"/>
    <w:rsid w:val="004E23DC"/>
    <w:rsid w:val="004F529D"/>
    <w:rsid w:val="005055D9"/>
    <w:rsid w:val="005101EB"/>
    <w:rsid w:val="00513BD2"/>
    <w:rsid w:val="00513D71"/>
    <w:rsid w:val="00525F3B"/>
    <w:rsid w:val="00544E37"/>
    <w:rsid w:val="00557826"/>
    <w:rsid w:val="005605F2"/>
    <w:rsid w:val="005A74EE"/>
    <w:rsid w:val="005C2D0C"/>
    <w:rsid w:val="005E26E0"/>
    <w:rsid w:val="005F4C78"/>
    <w:rsid w:val="00620E9F"/>
    <w:rsid w:val="00655D00"/>
    <w:rsid w:val="006655DA"/>
    <w:rsid w:val="0066694F"/>
    <w:rsid w:val="00666B5B"/>
    <w:rsid w:val="00670B3F"/>
    <w:rsid w:val="0067612C"/>
    <w:rsid w:val="006A3773"/>
    <w:rsid w:val="006C2E5C"/>
    <w:rsid w:val="006C6A91"/>
    <w:rsid w:val="006E2FE2"/>
    <w:rsid w:val="00700933"/>
    <w:rsid w:val="00782958"/>
    <w:rsid w:val="007A0335"/>
    <w:rsid w:val="007A2FBF"/>
    <w:rsid w:val="007A3539"/>
    <w:rsid w:val="007A5CFD"/>
    <w:rsid w:val="007B5D8D"/>
    <w:rsid w:val="007E58D4"/>
    <w:rsid w:val="00830671"/>
    <w:rsid w:val="00852CB4"/>
    <w:rsid w:val="0085380F"/>
    <w:rsid w:val="0086628D"/>
    <w:rsid w:val="00870187"/>
    <w:rsid w:val="00875810"/>
    <w:rsid w:val="008A2BBF"/>
    <w:rsid w:val="008A4571"/>
    <w:rsid w:val="008A7D8F"/>
    <w:rsid w:val="008F1B18"/>
    <w:rsid w:val="00935721"/>
    <w:rsid w:val="00944B18"/>
    <w:rsid w:val="00951A34"/>
    <w:rsid w:val="00955826"/>
    <w:rsid w:val="0096688B"/>
    <w:rsid w:val="009715A7"/>
    <w:rsid w:val="0098006B"/>
    <w:rsid w:val="00990ACE"/>
    <w:rsid w:val="00990F09"/>
    <w:rsid w:val="009A4683"/>
    <w:rsid w:val="009A4B77"/>
    <w:rsid w:val="009A516C"/>
    <w:rsid w:val="009B2283"/>
    <w:rsid w:val="009B65CD"/>
    <w:rsid w:val="009D4247"/>
    <w:rsid w:val="009D6DDA"/>
    <w:rsid w:val="00A06A1C"/>
    <w:rsid w:val="00A11C03"/>
    <w:rsid w:val="00A31C6D"/>
    <w:rsid w:val="00A330EE"/>
    <w:rsid w:val="00A33B1F"/>
    <w:rsid w:val="00A3572B"/>
    <w:rsid w:val="00A35768"/>
    <w:rsid w:val="00A36C43"/>
    <w:rsid w:val="00A51DD1"/>
    <w:rsid w:val="00A63E23"/>
    <w:rsid w:val="00A866E1"/>
    <w:rsid w:val="00AA1679"/>
    <w:rsid w:val="00AA582B"/>
    <w:rsid w:val="00AC696D"/>
    <w:rsid w:val="00AD76F4"/>
    <w:rsid w:val="00AE6EEA"/>
    <w:rsid w:val="00AF3ADC"/>
    <w:rsid w:val="00B04405"/>
    <w:rsid w:val="00B12457"/>
    <w:rsid w:val="00B4172A"/>
    <w:rsid w:val="00B468DE"/>
    <w:rsid w:val="00B72B1D"/>
    <w:rsid w:val="00B80A59"/>
    <w:rsid w:val="00BB016D"/>
    <w:rsid w:val="00BC0A59"/>
    <w:rsid w:val="00BC0D06"/>
    <w:rsid w:val="00BC3629"/>
    <w:rsid w:val="00BC6489"/>
    <w:rsid w:val="00BD3DEB"/>
    <w:rsid w:val="00BD751E"/>
    <w:rsid w:val="00BE20BE"/>
    <w:rsid w:val="00BF424C"/>
    <w:rsid w:val="00BF667D"/>
    <w:rsid w:val="00BF72C5"/>
    <w:rsid w:val="00C12128"/>
    <w:rsid w:val="00C47B89"/>
    <w:rsid w:val="00C74920"/>
    <w:rsid w:val="00CB3537"/>
    <w:rsid w:val="00CB7501"/>
    <w:rsid w:val="00CD4FBF"/>
    <w:rsid w:val="00CF7FE1"/>
    <w:rsid w:val="00D11E31"/>
    <w:rsid w:val="00D13AB5"/>
    <w:rsid w:val="00D21CDD"/>
    <w:rsid w:val="00D23E3B"/>
    <w:rsid w:val="00D24E84"/>
    <w:rsid w:val="00D25364"/>
    <w:rsid w:val="00D25423"/>
    <w:rsid w:val="00D3080B"/>
    <w:rsid w:val="00D33440"/>
    <w:rsid w:val="00D33E6D"/>
    <w:rsid w:val="00D64BDD"/>
    <w:rsid w:val="00D6645B"/>
    <w:rsid w:val="00D77D6E"/>
    <w:rsid w:val="00DA23D6"/>
    <w:rsid w:val="00DA7C45"/>
    <w:rsid w:val="00DB1AE3"/>
    <w:rsid w:val="00DC4801"/>
    <w:rsid w:val="00DD2CE9"/>
    <w:rsid w:val="00DD442F"/>
    <w:rsid w:val="00DE480A"/>
    <w:rsid w:val="00DF50C8"/>
    <w:rsid w:val="00E00801"/>
    <w:rsid w:val="00E0123E"/>
    <w:rsid w:val="00E1404C"/>
    <w:rsid w:val="00E27C39"/>
    <w:rsid w:val="00E428C6"/>
    <w:rsid w:val="00E44E57"/>
    <w:rsid w:val="00EA3B0D"/>
    <w:rsid w:val="00EA6B9C"/>
    <w:rsid w:val="00EB091B"/>
    <w:rsid w:val="00EC30E3"/>
    <w:rsid w:val="00ED0B43"/>
    <w:rsid w:val="00EF3559"/>
    <w:rsid w:val="00F108CD"/>
    <w:rsid w:val="00F131D9"/>
    <w:rsid w:val="00F13D62"/>
    <w:rsid w:val="00F3565E"/>
    <w:rsid w:val="00F40817"/>
    <w:rsid w:val="00F50CF6"/>
    <w:rsid w:val="00F80856"/>
    <w:rsid w:val="00F816F4"/>
    <w:rsid w:val="00F817C3"/>
    <w:rsid w:val="00FA045D"/>
    <w:rsid w:val="00FA6E1E"/>
    <w:rsid w:val="00FB5C9A"/>
    <w:rsid w:val="00FD7CCB"/>
    <w:rsid w:val="00FE1993"/>
    <w:rsid w:val="00FE7678"/>
    <w:rsid w:val="00FF2A8C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C94F"/>
  <w15:chartTrackingRefBased/>
  <w15:docId w15:val="{933B50B6-8392-41FD-9815-C7ED41CA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Rondra Davis</dc:creator>
  <cp:keywords/>
  <dc:description/>
  <cp:lastModifiedBy>Rondra Davis</cp:lastModifiedBy>
  <cp:revision>183</cp:revision>
  <cp:lastPrinted>2021-02-03T14:35:00Z</cp:lastPrinted>
  <dcterms:created xsi:type="dcterms:W3CDTF">2021-01-13T13:44:00Z</dcterms:created>
  <dcterms:modified xsi:type="dcterms:W3CDTF">2021-02-03T14:37:00Z</dcterms:modified>
</cp:coreProperties>
</file>